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69917E" w14:textId="77777777" w:rsidR="000142F5" w:rsidRPr="000A1DF1" w:rsidRDefault="000142F5" w:rsidP="000A1DF1">
      <w:pPr>
        <w:pStyle w:val="2"/>
        <w:numPr>
          <w:ilvl w:val="0"/>
          <w:numId w:val="0"/>
        </w:numPr>
        <w:spacing w:after="120" w:line="280" w:lineRule="exact"/>
        <w:rPr>
          <w:rFonts w:ascii="Tahoma" w:hAnsi="Tahoma" w:cs="Tahoma"/>
          <w:sz w:val="22"/>
          <w:szCs w:val="22"/>
        </w:rPr>
      </w:pPr>
      <w:r w:rsidRPr="000A1DF1">
        <w:rPr>
          <w:rFonts w:ascii="Tahoma" w:hAnsi="Tahoma" w:cs="Tahoma"/>
          <w:sz w:val="22"/>
          <w:szCs w:val="22"/>
        </w:rPr>
        <w:t>Διαδικασία ΔV_1: Ορισμός Ενδιάμεσου Φορέα</w:t>
      </w:r>
    </w:p>
    <w:p w14:paraId="0DFF415A" w14:textId="77777777" w:rsidR="000142F5" w:rsidRPr="000A1DF1" w:rsidRDefault="000142F5" w:rsidP="000A1DF1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0A1DF1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1. Σκοπός </w:t>
      </w:r>
    </w:p>
    <w:p w14:paraId="147AE47A" w14:textId="77777777" w:rsidR="008E33F7" w:rsidRPr="000A1DF1" w:rsidRDefault="008E33F7" w:rsidP="000A1DF1">
      <w:pPr>
        <w:widowControl w:val="0"/>
        <w:autoSpaceDE w:val="0"/>
        <w:autoSpaceDN w:val="0"/>
        <w:adjustRightInd w:val="0"/>
        <w:spacing w:after="120" w:line="280" w:lineRule="exact"/>
        <w:ind w:right="62"/>
        <w:rPr>
          <w:rFonts w:ascii="Tahoma" w:hAnsi="Tahoma" w:cs="Tahoma"/>
          <w:color w:val="000000"/>
          <w:sz w:val="20"/>
          <w:szCs w:val="20"/>
        </w:rPr>
      </w:pPr>
      <w:r w:rsidRPr="000A1DF1">
        <w:rPr>
          <w:rFonts w:ascii="Tahoma" w:hAnsi="Tahoma" w:cs="Tahoma"/>
          <w:sz w:val="20"/>
          <w:szCs w:val="20"/>
        </w:rPr>
        <w:t xml:space="preserve">Σκοπός της διαδικασίας είναι η επιλογή και ο ορισμός Ενδιάμεσου Φορέα </w:t>
      </w:r>
      <w:r w:rsidR="00D5515E" w:rsidRPr="000A1DF1">
        <w:rPr>
          <w:rFonts w:ascii="Tahoma" w:hAnsi="Tahoma" w:cs="Tahoma"/>
          <w:sz w:val="20"/>
          <w:szCs w:val="20"/>
        </w:rPr>
        <w:t xml:space="preserve">(ΕΦ) </w:t>
      </w:r>
      <w:r w:rsidR="004204C0">
        <w:rPr>
          <w:rFonts w:ascii="Tahoma" w:hAnsi="Tahoma" w:cs="Tahoma"/>
          <w:sz w:val="20"/>
          <w:szCs w:val="20"/>
        </w:rPr>
        <w:t xml:space="preserve">για να ασκήσει </w:t>
      </w:r>
      <w:r w:rsidR="00292C54">
        <w:rPr>
          <w:rFonts w:ascii="Tahoma" w:hAnsi="Tahoma" w:cs="Tahoma"/>
          <w:sz w:val="20"/>
          <w:szCs w:val="20"/>
        </w:rPr>
        <w:t>καθήκοντα της Διαχειριστικής Αρχής (ΔΑ)</w:t>
      </w:r>
      <w:r w:rsidRPr="000A1DF1">
        <w:rPr>
          <w:rFonts w:ascii="Tahoma" w:hAnsi="Tahoma" w:cs="Tahoma"/>
          <w:sz w:val="20"/>
          <w:szCs w:val="20"/>
        </w:rPr>
        <w:t xml:space="preserve">, </w:t>
      </w:r>
      <w:r w:rsidR="008D77D4">
        <w:rPr>
          <w:rFonts w:ascii="Tahoma" w:hAnsi="Tahoma" w:cs="Tahoma"/>
          <w:sz w:val="20"/>
          <w:szCs w:val="20"/>
        </w:rPr>
        <w:t xml:space="preserve">που του ανατίθενται </w:t>
      </w:r>
      <w:r w:rsidRPr="000A1DF1">
        <w:rPr>
          <w:rFonts w:ascii="Tahoma" w:hAnsi="Tahoma" w:cs="Tahoma"/>
          <w:sz w:val="20"/>
          <w:szCs w:val="20"/>
        </w:rPr>
        <w:t>υπό την άμεση εποπτεία και τον έλεγχο της ΔΑ.</w:t>
      </w:r>
    </w:p>
    <w:p w14:paraId="499BDA70" w14:textId="77777777" w:rsidR="000142F5" w:rsidRPr="000A1DF1" w:rsidRDefault="000142F5" w:rsidP="000A1DF1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0A1DF1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2. Πεδίο εφαρμογής </w:t>
      </w:r>
    </w:p>
    <w:p w14:paraId="7B17C46A" w14:textId="7921CC96" w:rsidR="000142F5" w:rsidRPr="001A6CEC" w:rsidRDefault="000142F5" w:rsidP="000A1DF1">
      <w:pPr>
        <w:pStyle w:val="Default"/>
        <w:spacing w:before="120" w:after="120" w:line="280" w:lineRule="exact"/>
        <w:ind w:right="57"/>
        <w:jc w:val="both"/>
        <w:rPr>
          <w:rFonts w:ascii="Tahoma" w:hAnsi="Tahoma" w:cs="Tahoma"/>
          <w:color w:val="auto"/>
          <w:sz w:val="20"/>
          <w:szCs w:val="20"/>
        </w:rPr>
      </w:pPr>
      <w:r w:rsidRPr="000A1DF1">
        <w:rPr>
          <w:rFonts w:ascii="Tahoma" w:hAnsi="Tahoma" w:cs="Tahoma"/>
          <w:sz w:val="20"/>
          <w:szCs w:val="20"/>
        </w:rPr>
        <w:t>Η δ</w:t>
      </w:r>
      <w:r w:rsidR="00972D92">
        <w:rPr>
          <w:rFonts w:ascii="Tahoma" w:hAnsi="Tahoma" w:cs="Tahoma"/>
          <w:sz w:val="20"/>
          <w:szCs w:val="20"/>
        </w:rPr>
        <w:t xml:space="preserve">ιαδικασία </w:t>
      </w:r>
      <w:r w:rsidR="009F3703">
        <w:rPr>
          <w:rFonts w:ascii="Tahoma" w:hAnsi="Tahoma" w:cs="Tahoma"/>
          <w:sz w:val="20"/>
          <w:szCs w:val="20"/>
        </w:rPr>
        <w:t xml:space="preserve">εφαρμόζεται </w:t>
      </w:r>
      <w:r w:rsidR="00972D92" w:rsidRPr="000A1DF1">
        <w:rPr>
          <w:rFonts w:ascii="Tahoma" w:hAnsi="Tahoma" w:cs="Tahoma"/>
          <w:sz w:val="20"/>
          <w:szCs w:val="20"/>
        </w:rPr>
        <w:t>για τις περιπτώσεις που προσδιορίζονται σ</w:t>
      </w:r>
      <w:r w:rsidR="00972D92">
        <w:rPr>
          <w:rFonts w:ascii="Tahoma" w:hAnsi="Tahoma" w:cs="Tahoma"/>
          <w:sz w:val="20"/>
          <w:szCs w:val="20"/>
        </w:rPr>
        <w:t xml:space="preserve">το άρθρο 13 </w:t>
      </w:r>
      <w:r w:rsidR="002468D9">
        <w:rPr>
          <w:rFonts w:ascii="Tahoma" w:hAnsi="Tahoma" w:cs="Tahoma"/>
          <w:sz w:val="20"/>
          <w:szCs w:val="20"/>
        </w:rPr>
        <w:t xml:space="preserve">του ν. 4914/2022 </w:t>
      </w:r>
      <w:r w:rsidR="00972D92">
        <w:rPr>
          <w:rFonts w:ascii="Tahoma" w:hAnsi="Tahoma" w:cs="Tahoma"/>
          <w:sz w:val="20"/>
          <w:szCs w:val="20"/>
        </w:rPr>
        <w:t xml:space="preserve">και αφορούν </w:t>
      </w:r>
      <w:r w:rsidRPr="000A1DF1">
        <w:rPr>
          <w:rFonts w:ascii="Tahoma" w:hAnsi="Tahoma" w:cs="Tahoma"/>
          <w:sz w:val="20"/>
          <w:szCs w:val="20"/>
        </w:rPr>
        <w:t xml:space="preserve">σε </w:t>
      </w:r>
      <w:r w:rsidR="002468D9">
        <w:rPr>
          <w:rFonts w:ascii="Tahoma" w:hAnsi="Tahoma" w:cs="Tahoma"/>
          <w:sz w:val="20"/>
          <w:szCs w:val="20"/>
        </w:rPr>
        <w:t xml:space="preserve">Προγράμματα </w:t>
      </w:r>
      <w:r w:rsidRPr="000A1DF1">
        <w:rPr>
          <w:rFonts w:ascii="Tahoma" w:hAnsi="Tahoma" w:cs="Tahoma"/>
          <w:color w:val="auto"/>
          <w:sz w:val="20"/>
          <w:szCs w:val="20"/>
        </w:rPr>
        <w:t>του ΕΤΠΑ, ΕΚΤ</w:t>
      </w:r>
      <w:r w:rsidR="002468D9">
        <w:rPr>
          <w:rFonts w:ascii="Tahoma" w:hAnsi="Tahoma" w:cs="Tahoma"/>
          <w:color w:val="auto"/>
          <w:sz w:val="20"/>
          <w:szCs w:val="20"/>
        </w:rPr>
        <w:t>,</w:t>
      </w:r>
      <w:r w:rsidRPr="000A1DF1">
        <w:rPr>
          <w:rFonts w:ascii="Tahoma" w:hAnsi="Tahoma" w:cs="Tahoma"/>
          <w:color w:val="auto"/>
          <w:sz w:val="20"/>
          <w:szCs w:val="20"/>
        </w:rPr>
        <w:t xml:space="preserve"> ΤΣ</w:t>
      </w:r>
      <w:r w:rsidR="00E731A9">
        <w:rPr>
          <w:rFonts w:ascii="Tahoma" w:hAnsi="Tahoma" w:cs="Tahoma"/>
          <w:color w:val="auto"/>
          <w:sz w:val="20"/>
          <w:szCs w:val="20"/>
        </w:rPr>
        <w:t xml:space="preserve">, ΤΔΜ </w:t>
      </w:r>
      <w:r w:rsidR="002468D9">
        <w:rPr>
          <w:rFonts w:ascii="Tahoma" w:hAnsi="Tahoma" w:cs="Tahoma"/>
          <w:color w:val="auto"/>
          <w:sz w:val="20"/>
          <w:szCs w:val="20"/>
        </w:rPr>
        <w:t>και ΕΤ</w:t>
      </w:r>
      <w:r w:rsidR="00571C36">
        <w:rPr>
          <w:rFonts w:ascii="Tahoma" w:hAnsi="Tahoma" w:cs="Tahoma"/>
          <w:color w:val="auto"/>
          <w:sz w:val="20"/>
          <w:szCs w:val="20"/>
        </w:rPr>
        <w:t>Θ</w:t>
      </w:r>
      <w:r w:rsidR="002468D9">
        <w:rPr>
          <w:rFonts w:ascii="Tahoma" w:hAnsi="Tahoma" w:cs="Tahoma"/>
          <w:color w:val="auto"/>
          <w:sz w:val="20"/>
          <w:szCs w:val="20"/>
        </w:rPr>
        <w:t>ΑΥ</w:t>
      </w:r>
      <w:r w:rsidR="001A6CEC" w:rsidRPr="001A6CEC">
        <w:rPr>
          <w:rFonts w:ascii="Tahoma" w:hAnsi="Tahoma" w:cs="Tahoma"/>
          <w:color w:val="auto"/>
          <w:sz w:val="20"/>
          <w:szCs w:val="20"/>
        </w:rPr>
        <w:t>.</w:t>
      </w:r>
    </w:p>
    <w:p w14:paraId="59D70C85" w14:textId="77777777" w:rsidR="000142F5" w:rsidRPr="000A1DF1" w:rsidRDefault="000142F5" w:rsidP="000A1DF1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0A1DF1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3. Θεσμικό Πλαίσιο </w:t>
      </w:r>
    </w:p>
    <w:p w14:paraId="2A082774" w14:textId="77777777" w:rsidR="000142F5" w:rsidRPr="00CC55EE" w:rsidRDefault="000142F5" w:rsidP="007A5292">
      <w:pPr>
        <w:pStyle w:val="a3"/>
        <w:numPr>
          <w:ilvl w:val="0"/>
          <w:numId w:val="17"/>
        </w:numPr>
        <w:spacing w:before="60" w:after="6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CC55EE">
        <w:rPr>
          <w:rFonts w:ascii="Tahoma" w:hAnsi="Tahoma" w:cs="Tahoma"/>
          <w:sz w:val="20"/>
          <w:szCs w:val="20"/>
        </w:rPr>
        <w:t xml:space="preserve">Κανονισμός (ΕΕ) </w:t>
      </w:r>
      <w:r w:rsidR="002468D9">
        <w:rPr>
          <w:rFonts w:ascii="Tahoma" w:hAnsi="Tahoma" w:cs="Tahoma"/>
          <w:sz w:val="20"/>
          <w:szCs w:val="20"/>
        </w:rPr>
        <w:t>1060/2021</w:t>
      </w:r>
      <w:r w:rsidRPr="00CC55EE">
        <w:rPr>
          <w:rFonts w:ascii="Tahoma" w:hAnsi="Tahoma" w:cs="Tahoma"/>
          <w:sz w:val="20"/>
          <w:szCs w:val="20"/>
        </w:rPr>
        <w:t>:</w:t>
      </w:r>
      <w:r w:rsidR="00CC55EE" w:rsidRPr="00CC55EE">
        <w:rPr>
          <w:rFonts w:ascii="Tahoma" w:hAnsi="Tahoma" w:cs="Tahoma"/>
          <w:sz w:val="20"/>
          <w:szCs w:val="20"/>
        </w:rPr>
        <w:t xml:space="preserve"> </w:t>
      </w:r>
      <w:r w:rsidR="00972D92">
        <w:rPr>
          <w:rFonts w:ascii="Tahoma" w:hAnsi="Tahoma" w:cs="Tahoma"/>
          <w:color w:val="000000"/>
          <w:sz w:val="20"/>
          <w:szCs w:val="20"/>
        </w:rPr>
        <w:t>ά</w:t>
      </w:r>
      <w:r w:rsidRPr="00CC55EE">
        <w:rPr>
          <w:rFonts w:ascii="Tahoma" w:hAnsi="Tahoma" w:cs="Tahoma"/>
          <w:color w:val="000000"/>
          <w:sz w:val="20"/>
          <w:szCs w:val="20"/>
        </w:rPr>
        <w:t xml:space="preserve">ρθρο </w:t>
      </w:r>
      <w:r w:rsidR="002468D9">
        <w:rPr>
          <w:rFonts w:ascii="Tahoma" w:hAnsi="Tahoma" w:cs="Tahoma"/>
          <w:color w:val="000000"/>
          <w:sz w:val="20"/>
          <w:szCs w:val="20"/>
        </w:rPr>
        <w:t>7</w:t>
      </w:r>
      <w:r w:rsidR="005E04C5">
        <w:rPr>
          <w:rFonts w:ascii="Tahoma" w:hAnsi="Tahoma" w:cs="Tahoma"/>
          <w:color w:val="000000"/>
          <w:sz w:val="20"/>
          <w:szCs w:val="20"/>
        </w:rPr>
        <w:t>1</w:t>
      </w:r>
      <w:r w:rsidRPr="00CC55EE">
        <w:rPr>
          <w:rFonts w:ascii="Tahoma" w:hAnsi="Tahoma" w:cs="Tahoma"/>
          <w:color w:val="000000"/>
          <w:sz w:val="20"/>
          <w:szCs w:val="20"/>
        </w:rPr>
        <w:t xml:space="preserve">, παρ. </w:t>
      </w:r>
      <w:r w:rsidR="005E04C5">
        <w:rPr>
          <w:rFonts w:ascii="Tahoma" w:hAnsi="Tahoma" w:cs="Tahoma"/>
          <w:color w:val="000000"/>
          <w:sz w:val="20"/>
          <w:szCs w:val="20"/>
        </w:rPr>
        <w:t>3</w:t>
      </w:r>
    </w:p>
    <w:p w14:paraId="15DE5E84" w14:textId="77777777" w:rsidR="000142F5" w:rsidRPr="00CC55EE" w:rsidRDefault="000142F5" w:rsidP="007A5292">
      <w:pPr>
        <w:pStyle w:val="a3"/>
        <w:numPr>
          <w:ilvl w:val="0"/>
          <w:numId w:val="17"/>
        </w:numPr>
        <w:spacing w:before="60" w:after="6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CC55EE">
        <w:rPr>
          <w:rFonts w:ascii="Tahoma" w:hAnsi="Tahoma" w:cs="Tahoma"/>
          <w:sz w:val="20"/>
          <w:szCs w:val="20"/>
        </w:rPr>
        <w:t>Νόμος 4</w:t>
      </w:r>
      <w:r w:rsidR="009F3703">
        <w:rPr>
          <w:rFonts w:ascii="Tahoma" w:hAnsi="Tahoma" w:cs="Tahoma"/>
          <w:sz w:val="20"/>
          <w:szCs w:val="20"/>
        </w:rPr>
        <w:t>9</w:t>
      </w:r>
      <w:r w:rsidRPr="00CC55EE">
        <w:rPr>
          <w:rFonts w:ascii="Tahoma" w:hAnsi="Tahoma" w:cs="Tahoma"/>
          <w:sz w:val="20"/>
          <w:szCs w:val="20"/>
        </w:rPr>
        <w:t>14/20</w:t>
      </w:r>
      <w:r w:rsidR="009F3703">
        <w:rPr>
          <w:rFonts w:ascii="Tahoma" w:hAnsi="Tahoma" w:cs="Tahoma"/>
          <w:sz w:val="20"/>
          <w:szCs w:val="20"/>
        </w:rPr>
        <w:t>22</w:t>
      </w:r>
      <w:r w:rsidRPr="00CC55EE">
        <w:rPr>
          <w:rFonts w:ascii="Tahoma" w:hAnsi="Tahoma" w:cs="Tahoma"/>
          <w:sz w:val="20"/>
          <w:szCs w:val="20"/>
        </w:rPr>
        <w:t>,</w:t>
      </w:r>
      <w:r w:rsidR="00530388" w:rsidRPr="00CC55EE">
        <w:rPr>
          <w:rFonts w:ascii="Tahoma" w:hAnsi="Tahoma" w:cs="Tahoma"/>
          <w:sz w:val="20"/>
          <w:szCs w:val="20"/>
        </w:rPr>
        <w:t xml:space="preserve"> </w:t>
      </w:r>
      <w:r w:rsidR="002468D9">
        <w:rPr>
          <w:rFonts w:ascii="Tahoma" w:hAnsi="Tahoma" w:cs="Tahoma"/>
          <w:sz w:val="20"/>
          <w:szCs w:val="20"/>
        </w:rPr>
        <w:t>ά</w:t>
      </w:r>
      <w:r w:rsidRPr="00CC55EE">
        <w:rPr>
          <w:rFonts w:ascii="Tahoma" w:hAnsi="Tahoma" w:cs="Tahoma"/>
          <w:sz w:val="20"/>
          <w:szCs w:val="20"/>
        </w:rPr>
        <w:t>ρθρ</w:t>
      </w:r>
      <w:r w:rsidR="009F3703">
        <w:rPr>
          <w:rFonts w:ascii="Tahoma" w:hAnsi="Tahoma" w:cs="Tahoma"/>
          <w:sz w:val="20"/>
          <w:szCs w:val="20"/>
        </w:rPr>
        <w:t>ο</w:t>
      </w:r>
      <w:r w:rsidRPr="00CC55EE">
        <w:rPr>
          <w:rFonts w:ascii="Tahoma" w:hAnsi="Tahoma" w:cs="Tahoma"/>
          <w:sz w:val="20"/>
          <w:szCs w:val="20"/>
        </w:rPr>
        <w:t xml:space="preserve"> 13</w:t>
      </w:r>
      <w:r w:rsidR="00740071">
        <w:rPr>
          <w:rFonts w:ascii="Tahoma" w:hAnsi="Tahoma" w:cs="Tahoma"/>
          <w:sz w:val="20"/>
          <w:szCs w:val="20"/>
        </w:rPr>
        <w:t xml:space="preserve">. </w:t>
      </w:r>
    </w:p>
    <w:p w14:paraId="0EDCAB79" w14:textId="77777777" w:rsidR="000142F5" w:rsidRPr="000A1DF1" w:rsidRDefault="000142F5" w:rsidP="000A1DF1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0A1DF1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4. Περιγραφή </w:t>
      </w:r>
    </w:p>
    <w:p w14:paraId="42AAF94E" w14:textId="77777777" w:rsidR="00EB4FBB" w:rsidRPr="00EB4FBB" w:rsidRDefault="00EB4FBB" w:rsidP="00A521E4">
      <w:pPr>
        <w:pStyle w:val="a3"/>
        <w:keepNext/>
        <w:numPr>
          <w:ilvl w:val="1"/>
          <w:numId w:val="2"/>
        </w:numPr>
        <w:spacing w:before="240" w:after="120" w:line="280" w:lineRule="exact"/>
        <w:ind w:left="357" w:hanging="357"/>
        <w:contextualSpacing w:val="0"/>
        <w:rPr>
          <w:rFonts w:ascii="Tahoma" w:hAnsi="Tahoma" w:cs="Tahoma"/>
          <w:b/>
          <w:bCs/>
          <w:color w:val="990000"/>
          <w:sz w:val="20"/>
          <w:szCs w:val="20"/>
        </w:rPr>
      </w:pPr>
      <w:r>
        <w:rPr>
          <w:rFonts w:ascii="Tahoma" w:hAnsi="Tahoma" w:cs="Tahoma"/>
          <w:b/>
          <w:bCs/>
          <w:color w:val="990000"/>
          <w:sz w:val="20"/>
          <w:szCs w:val="20"/>
        </w:rPr>
        <w:t xml:space="preserve">Προαπαιτούμενες Ενέργειες </w:t>
      </w:r>
      <w:r w:rsidR="004E6919">
        <w:rPr>
          <w:rFonts w:ascii="Tahoma" w:hAnsi="Tahoma" w:cs="Tahoma"/>
          <w:b/>
          <w:bCs/>
          <w:color w:val="990000"/>
          <w:sz w:val="20"/>
          <w:szCs w:val="20"/>
        </w:rPr>
        <w:t xml:space="preserve">για τον Ορισμό ΕΦ </w:t>
      </w:r>
    </w:p>
    <w:p w14:paraId="342AEF97" w14:textId="03E1E0EF" w:rsidR="008E33F7" w:rsidRDefault="00E54366" w:rsidP="00A521E4">
      <w:pPr>
        <w:spacing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Η ΔΑ</w:t>
      </w:r>
      <w:r w:rsidR="00233BE0">
        <w:rPr>
          <w:rFonts w:ascii="Tahoma" w:hAnsi="Tahoma" w:cs="Tahoma"/>
          <w:sz w:val="20"/>
          <w:szCs w:val="20"/>
        </w:rPr>
        <w:t>,</w:t>
      </w:r>
      <w:r>
        <w:rPr>
          <w:rFonts w:ascii="Tahoma" w:hAnsi="Tahoma" w:cs="Tahoma"/>
          <w:sz w:val="20"/>
          <w:szCs w:val="20"/>
        </w:rPr>
        <w:t xml:space="preserve"> </w:t>
      </w:r>
      <w:r w:rsidR="001E7A67">
        <w:rPr>
          <w:rFonts w:ascii="Tahoma" w:hAnsi="Tahoma" w:cs="Tahoma"/>
          <w:sz w:val="20"/>
          <w:szCs w:val="20"/>
        </w:rPr>
        <w:t xml:space="preserve">κατά την εξειδίκευση του </w:t>
      </w:r>
      <w:r w:rsidR="002468D9">
        <w:rPr>
          <w:rFonts w:ascii="Tahoma" w:hAnsi="Tahoma" w:cs="Tahoma"/>
          <w:sz w:val="20"/>
          <w:szCs w:val="20"/>
        </w:rPr>
        <w:t>Προγράμματος</w:t>
      </w:r>
      <w:r w:rsidR="0091150E">
        <w:rPr>
          <w:rFonts w:ascii="Tahoma" w:hAnsi="Tahoma" w:cs="Tahoma"/>
          <w:sz w:val="20"/>
          <w:szCs w:val="20"/>
        </w:rPr>
        <w:t>,</w:t>
      </w:r>
      <w:r w:rsidR="001E7A67">
        <w:rPr>
          <w:rFonts w:ascii="Tahoma" w:hAnsi="Tahoma" w:cs="Tahoma"/>
          <w:sz w:val="20"/>
          <w:szCs w:val="20"/>
        </w:rPr>
        <w:t xml:space="preserve"> </w:t>
      </w:r>
      <w:r w:rsidR="008E33F7" w:rsidRPr="000A1DF1">
        <w:rPr>
          <w:rFonts w:ascii="Tahoma" w:hAnsi="Tahoma" w:cs="Tahoma"/>
          <w:sz w:val="20"/>
          <w:szCs w:val="20"/>
        </w:rPr>
        <w:t xml:space="preserve">η οποία διενεργείται </w:t>
      </w:r>
      <w:r w:rsidR="00FA05E3">
        <w:rPr>
          <w:rFonts w:ascii="Tahoma" w:hAnsi="Tahoma" w:cs="Tahoma"/>
          <w:sz w:val="20"/>
          <w:szCs w:val="20"/>
        </w:rPr>
        <w:t xml:space="preserve">σύμφωνα με το τυποποιημένο έγγραφο «Εξειδίκευση της εφαρμογής του </w:t>
      </w:r>
      <w:r w:rsidR="002468D9">
        <w:rPr>
          <w:rFonts w:ascii="Tahoma" w:hAnsi="Tahoma" w:cs="Tahoma"/>
          <w:sz w:val="20"/>
          <w:szCs w:val="20"/>
        </w:rPr>
        <w:t>Προγράμματος</w:t>
      </w:r>
      <w:r w:rsidR="00FA05E3">
        <w:rPr>
          <w:rFonts w:ascii="Tahoma" w:hAnsi="Tahoma" w:cs="Tahoma"/>
          <w:sz w:val="20"/>
          <w:szCs w:val="20"/>
        </w:rPr>
        <w:t xml:space="preserve">» που προβλέπεται στο άρθρο </w:t>
      </w:r>
      <w:r w:rsidR="002468D9">
        <w:rPr>
          <w:rFonts w:ascii="Tahoma" w:hAnsi="Tahoma" w:cs="Tahoma"/>
          <w:sz w:val="20"/>
          <w:szCs w:val="20"/>
        </w:rPr>
        <w:t>35</w:t>
      </w:r>
      <w:r w:rsidR="00FA05E3">
        <w:rPr>
          <w:rFonts w:ascii="Tahoma" w:hAnsi="Tahoma" w:cs="Tahoma"/>
          <w:sz w:val="20"/>
          <w:szCs w:val="20"/>
        </w:rPr>
        <w:t xml:space="preserve"> του </w:t>
      </w:r>
      <w:r w:rsidR="002468D9">
        <w:rPr>
          <w:rFonts w:ascii="Tahoma" w:hAnsi="Tahoma" w:cs="Tahoma"/>
          <w:sz w:val="20"/>
          <w:szCs w:val="20"/>
        </w:rPr>
        <w:t>ν</w:t>
      </w:r>
      <w:r w:rsidR="00FA05E3">
        <w:rPr>
          <w:rFonts w:ascii="Tahoma" w:hAnsi="Tahoma" w:cs="Tahoma"/>
          <w:sz w:val="20"/>
          <w:szCs w:val="20"/>
        </w:rPr>
        <w:t>. 4</w:t>
      </w:r>
      <w:r w:rsidR="002468D9">
        <w:rPr>
          <w:rFonts w:ascii="Tahoma" w:hAnsi="Tahoma" w:cs="Tahoma"/>
          <w:sz w:val="20"/>
          <w:szCs w:val="20"/>
        </w:rPr>
        <w:t>9</w:t>
      </w:r>
      <w:r w:rsidR="00FA05E3">
        <w:rPr>
          <w:rFonts w:ascii="Tahoma" w:hAnsi="Tahoma" w:cs="Tahoma"/>
          <w:sz w:val="20"/>
          <w:szCs w:val="20"/>
        </w:rPr>
        <w:t>14/20</w:t>
      </w:r>
      <w:r w:rsidR="002468D9">
        <w:rPr>
          <w:rFonts w:ascii="Tahoma" w:hAnsi="Tahoma" w:cs="Tahoma"/>
          <w:sz w:val="20"/>
          <w:szCs w:val="20"/>
        </w:rPr>
        <w:t>2</w:t>
      </w:r>
      <w:r w:rsidR="009F3703">
        <w:rPr>
          <w:rFonts w:ascii="Tahoma" w:hAnsi="Tahoma" w:cs="Tahoma"/>
          <w:sz w:val="20"/>
          <w:szCs w:val="20"/>
        </w:rPr>
        <w:t>2</w:t>
      </w:r>
      <w:r w:rsidR="00FA05E3">
        <w:rPr>
          <w:rFonts w:ascii="Tahoma" w:hAnsi="Tahoma" w:cs="Tahoma"/>
          <w:sz w:val="20"/>
          <w:szCs w:val="20"/>
        </w:rPr>
        <w:t xml:space="preserve">, </w:t>
      </w:r>
      <w:r w:rsidR="00903221">
        <w:rPr>
          <w:rFonts w:ascii="Tahoma" w:hAnsi="Tahoma" w:cs="Tahoma"/>
          <w:sz w:val="20"/>
          <w:szCs w:val="20"/>
        </w:rPr>
        <w:t xml:space="preserve">εφόσον πρόκειται να αναθέσει διαχείριση σε ΕΦ οφείλει επιπλέον </w:t>
      </w:r>
      <w:r w:rsidR="0091150E">
        <w:rPr>
          <w:rFonts w:ascii="Tahoma" w:hAnsi="Tahoma" w:cs="Tahoma"/>
          <w:sz w:val="20"/>
          <w:szCs w:val="20"/>
        </w:rPr>
        <w:t>να προσδιορίσει</w:t>
      </w:r>
      <w:r w:rsidR="00D5515E" w:rsidRPr="000A1DF1">
        <w:rPr>
          <w:rFonts w:ascii="Tahoma" w:hAnsi="Tahoma" w:cs="Tahoma"/>
          <w:sz w:val="20"/>
          <w:szCs w:val="20"/>
        </w:rPr>
        <w:t>:</w:t>
      </w:r>
    </w:p>
    <w:p w14:paraId="6E364DEB" w14:textId="77777777" w:rsidR="008E33F7" w:rsidRDefault="0091150E" w:rsidP="000A1DF1">
      <w:pPr>
        <w:pStyle w:val="a3"/>
        <w:numPr>
          <w:ilvl w:val="0"/>
          <w:numId w:val="12"/>
        </w:numPr>
        <w:spacing w:before="60" w:after="60" w:line="280" w:lineRule="exact"/>
        <w:ind w:left="425" w:hanging="425"/>
        <w:contextualSpacing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Τ</w:t>
      </w:r>
      <w:r w:rsidR="008E33F7" w:rsidRPr="000A1DF1">
        <w:rPr>
          <w:rFonts w:ascii="Tahoma" w:hAnsi="Tahoma" w:cs="Tahoma"/>
          <w:sz w:val="20"/>
          <w:szCs w:val="20"/>
        </w:rPr>
        <w:t xml:space="preserve">ις </w:t>
      </w:r>
      <w:r w:rsidR="00972D92">
        <w:rPr>
          <w:rFonts w:ascii="Tahoma" w:hAnsi="Tahoma" w:cs="Tahoma"/>
          <w:sz w:val="20"/>
          <w:szCs w:val="20"/>
        </w:rPr>
        <w:t xml:space="preserve">δράσεις του </w:t>
      </w:r>
      <w:r w:rsidR="002468D9">
        <w:rPr>
          <w:rFonts w:ascii="Tahoma" w:hAnsi="Tahoma" w:cs="Tahoma"/>
          <w:sz w:val="20"/>
          <w:szCs w:val="20"/>
        </w:rPr>
        <w:t>Προγράμματος</w:t>
      </w:r>
      <w:r w:rsidR="00930DFF">
        <w:rPr>
          <w:rFonts w:ascii="Tahoma" w:hAnsi="Tahoma" w:cs="Tahoma"/>
          <w:sz w:val="20"/>
          <w:szCs w:val="20"/>
        </w:rPr>
        <w:t>,</w:t>
      </w:r>
      <w:r w:rsidR="008E33F7" w:rsidRPr="000A1DF1">
        <w:rPr>
          <w:rFonts w:ascii="Tahoma" w:hAnsi="Tahoma" w:cs="Tahoma"/>
          <w:sz w:val="20"/>
          <w:szCs w:val="20"/>
        </w:rPr>
        <w:t xml:space="preserve"> τη διαχείριση των οποίων θα </w:t>
      </w:r>
      <w:r w:rsidR="00CC55EE">
        <w:rPr>
          <w:rFonts w:ascii="Tahoma" w:hAnsi="Tahoma" w:cs="Tahoma"/>
          <w:sz w:val="20"/>
          <w:szCs w:val="20"/>
        </w:rPr>
        <w:t>αναθέσει</w:t>
      </w:r>
      <w:r w:rsidR="00D5515E" w:rsidRPr="000A1DF1">
        <w:rPr>
          <w:rFonts w:ascii="Tahoma" w:hAnsi="Tahoma" w:cs="Tahoma"/>
          <w:sz w:val="20"/>
          <w:szCs w:val="20"/>
        </w:rPr>
        <w:t xml:space="preserve"> σε ΕΦ</w:t>
      </w:r>
      <w:r w:rsidR="00903221">
        <w:rPr>
          <w:rFonts w:ascii="Tahoma" w:hAnsi="Tahoma" w:cs="Tahoma"/>
          <w:sz w:val="20"/>
          <w:szCs w:val="20"/>
        </w:rPr>
        <w:t xml:space="preserve"> και σε ποιόν</w:t>
      </w:r>
      <w:r w:rsidR="00D5515E" w:rsidRPr="000A1DF1">
        <w:rPr>
          <w:rFonts w:ascii="Tahoma" w:hAnsi="Tahoma" w:cs="Tahoma"/>
          <w:sz w:val="20"/>
          <w:szCs w:val="20"/>
        </w:rPr>
        <w:t xml:space="preserve">. Οι δράσεις προσδιορίζονται </w:t>
      </w:r>
      <w:r w:rsidR="008E33F7" w:rsidRPr="000A1DF1">
        <w:rPr>
          <w:rFonts w:ascii="Tahoma" w:hAnsi="Tahoma" w:cs="Tahoma"/>
          <w:sz w:val="20"/>
          <w:szCs w:val="20"/>
        </w:rPr>
        <w:t xml:space="preserve">ανά </w:t>
      </w:r>
      <w:r w:rsidR="00D5515E" w:rsidRPr="000A1DF1">
        <w:rPr>
          <w:rFonts w:ascii="Tahoma" w:hAnsi="Tahoma" w:cs="Tahoma"/>
          <w:sz w:val="20"/>
          <w:szCs w:val="20"/>
        </w:rPr>
        <w:t>Προτεραιότητα</w:t>
      </w:r>
      <w:r w:rsidR="008E33F7" w:rsidRPr="000A1DF1">
        <w:rPr>
          <w:rFonts w:ascii="Tahoma" w:hAnsi="Tahoma" w:cs="Tahoma"/>
          <w:sz w:val="20"/>
          <w:szCs w:val="20"/>
        </w:rPr>
        <w:t xml:space="preserve">, </w:t>
      </w:r>
      <w:r w:rsidR="002468D9">
        <w:rPr>
          <w:rFonts w:ascii="Tahoma" w:hAnsi="Tahoma" w:cs="Tahoma"/>
          <w:sz w:val="20"/>
          <w:szCs w:val="20"/>
        </w:rPr>
        <w:t xml:space="preserve">ειδικό στόχο </w:t>
      </w:r>
      <w:r w:rsidR="008E33F7" w:rsidRPr="000A1DF1">
        <w:rPr>
          <w:rFonts w:ascii="Tahoma" w:hAnsi="Tahoma" w:cs="Tahoma"/>
          <w:sz w:val="20"/>
          <w:szCs w:val="20"/>
        </w:rPr>
        <w:t>και πεδίο παρέμβασης</w:t>
      </w:r>
      <w:r w:rsidR="00AE01FE">
        <w:rPr>
          <w:rFonts w:ascii="Tahoma" w:hAnsi="Tahoma" w:cs="Tahoma"/>
          <w:sz w:val="20"/>
          <w:szCs w:val="20"/>
        </w:rPr>
        <w:t>.</w:t>
      </w:r>
    </w:p>
    <w:p w14:paraId="345816F3" w14:textId="77777777" w:rsidR="00E54366" w:rsidRDefault="0091150E" w:rsidP="000A1DF1">
      <w:pPr>
        <w:pStyle w:val="a3"/>
        <w:numPr>
          <w:ilvl w:val="0"/>
          <w:numId w:val="12"/>
        </w:numPr>
        <w:spacing w:before="60" w:after="60" w:line="280" w:lineRule="exact"/>
        <w:ind w:left="425" w:hanging="425"/>
        <w:contextualSpacing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Τ</w:t>
      </w:r>
      <w:r w:rsidR="008E33F7" w:rsidRPr="000A1DF1">
        <w:rPr>
          <w:rFonts w:ascii="Tahoma" w:hAnsi="Tahoma" w:cs="Tahoma"/>
          <w:sz w:val="20"/>
          <w:szCs w:val="20"/>
        </w:rPr>
        <w:t xml:space="preserve">ο ύψος της συνολικής χρηματοδότησης και της στήριξης της </w:t>
      </w:r>
      <w:r w:rsidR="00972D92">
        <w:rPr>
          <w:rFonts w:ascii="Tahoma" w:hAnsi="Tahoma" w:cs="Tahoma"/>
          <w:sz w:val="20"/>
          <w:szCs w:val="20"/>
        </w:rPr>
        <w:t>Έ</w:t>
      </w:r>
      <w:r w:rsidR="008E33F7" w:rsidRPr="000A1DF1">
        <w:rPr>
          <w:rFonts w:ascii="Tahoma" w:hAnsi="Tahoma" w:cs="Tahoma"/>
          <w:sz w:val="20"/>
          <w:szCs w:val="20"/>
        </w:rPr>
        <w:t xml:space="preserve">νωσης που θα διατεθεί για την υλοποίηση των </w:t>
      </w:r>
      <w:r w:rsidR="00604952">
        <w:rPr>
          <w:rFonts w:ascii="Tahoma" w:hAnsi="Tahoma" w:cs="Tahoma"/>
          <w:sz w:val="20"/>
          <w:szCs w:val="20"/>
        </w:rPr>
        <w:t>δράσεων αυτών</w:t>
      </w:r>
      <w:r w:rsidR="00E54366">
        <w:rPr>
          <w:rFonts w:ascii="Tahoma" w:hAnsi="Tahoma" w:cs="Tahoma"/>
          <w:sz w:val="20"/>
          <w:szCs w:val="20"/>
        </w:rPr>
        <w:t>.</w:t>
      </w:r>
    </w:p>
    <w:p w14:paraId="32753561" w14:textId="77777777" w:rsidR="00E43AF0" w:rsidRDefault="001201AF" w:rsidP="000A1DF1">
      <w:pPr>
        <w:pStyle w:val="a3"/>
        <w:numPr>
          <w:ilvl w:val="0"/>
          <w:numId w:val="12"/>
        </w:numPr>
        <w:spacing w:before="60" w:after="60" w:line="280" w:lineRule="exact"/>
        <w:ind w:left="425" w:hanging="425"/>
        <w:contextualSpacing w:val="0"/>
        <w:rPr>
          <w:rFonts w:ascii="Tahoma" w:hAnsi="Tahoma" w:cs="Tahoma"/>
          <w:sz w:val="20"/>
          <w:szCs w:val="20"/>
        </w:rPr>
      </w:pPr>
      <w:r w:rsidRPr="0042139A">
        <w:rPr>
          <w:rFonts w:ascii="Tahoma" w:hAnsi="Tahoma" w:cs="Tahoma"/>
          <w:sz w:val="20"/>
          <w:szCs w:val="20"/>
        </w:rPr>
        <w:t>Τους δείκτες εκροών</w:t>
      </w:r>
      <w:r w:rsidR="002468D9">
        <w:rPr>
          <w:rFonts w:ascii="Tahoma" w:hAnsi="Tahoma" w:cs="Tahoma"/>
          <w:sz w:val="20"/>
          <w:szCs w:val="20"/>
        </w:rPr>
        <w:t xml:space="preserve"> και </w:t>
      </w:r>
      <w:r w:rsidR="00825F32" w:rsidRPr="0042139A">
        <w:rPr>
          <w:rFonts w:ascii="Tahoma" w:hAnsi="Tahoma" w:cs="Tahoma"/>
          <w:sz w:val="20"/>
          <w:szCs w:val="20"/>
        </w:rPr>
        <w:t>αποτελέσματος</w:t>
      </w:r>
      <w:r w:rsidR="002468D9">
        <w:rPr>
          <w:rFonts w:ascii="Tahoma" w:hAnsi="Tahoma" w:cs="Tahoma"/>
          <w:sz w:val="20"/>
          <w:szCs w:val="20"/>
        </w:rPr>
        <w:t xml:space="preserve">, καθώς </w:t>
      </w:r>
      <w:r w:rsidR="00825F32" w:rsidRPr="0042139A">
        <w:rPr>
          <w:rFonts w:ascii="Tahoma" w:hAnsi="Tahoma" w:cs="Tahoma"/>
          <w:sz w:val="20"/>
          <w:szCs w:val="20"/>
        </w:rPr>
        <w:t xml:space="preserve">και τους δείκτες </w:t>
      </w:r>
      <w:r w:rsidR="002468D9">
        <w:rPr>
          <w:rFonts w:ascii="Tahoma" w:hAnsi="Tahoma" w:cs="Tahoma"/>
          <w:sz w:val="20"/>
          <w:szCs w:val="20"/>
        </w:rPr>
        <w:t xml:space="preserve">που περιλαμβάνονται στο πλαίσιο </w:t>
      </w:r>
      <w:r w:rsidR="00825F32" w:rsidRPr="0042139A">
        <w:rPr>
          <w:rFonts w:ascii="Tahoma" w:hAnsi="Tahoma" w:cs="Tahoma"/>
          <w:sz w:val="20"/>
          <w:szCs w:val="20"/>
        </w:rPr>
        <w:t>επίδοσης</w:t>
      </w:r>
      <w:r w:rsidR="0042139A" w:rsidRPr="0042139A">
        <w:rPr>
          <w:rFonts w:ascii="Tahoma" w:hAnsi="Tahoma" w:cs="Tahoma"/>
          <w:sz w:val="20"/>
          <w:szCs w:val="20"/>
        </w:rPr>
        <w:t xml:space="preserve"> του </w:t>
      </w:r>
      <w:r w:rsidR="002468D9">
        <w:rPr>
          <w:rFonts w:ascii="Tahoma" w:hAnsi="Tahoma" w:cs="Tahoma"/>
          <w:sz w:val="20"/>
          <w:szCs w:val="20"/>
        </w:rPr>
        <w:t>Προγράμματος π</w:t>
      </w:r>
      <w:r w:rsidR="0042139A" w:rsidRPr="0042139A">
        <w:rPr>
          <w:rFonts w:ascii="Tahoma" w:hAnsi="Tahoma" w:cs="Tahoma"/>
          <w:sz w:val="20"/>
          <w:szCs w:val="20"/>
        </w:rPr>
        <w:t xml:space="preserve">ου </w:t>
      </w:r>
      <w:r w:rsidR="00E43AF0">
        <w:rPr>
          <w:rFonts w:ascii="Tahoma" w:hAnsi="Tahoma" w:cs="Tahoma"/>
          <w:sz w:val="20"/>
          <w:szCs w:val="20"/>
        </w:rPr>
        <w:t xml:space="preserve">θα πρέπει να επιτευχθούν από την υλοποίηση των </w:t>
      </w:r>
      <w:r w:rsidR="00604952">
        <w:rPr>
          <w:rFonts w:ascii="Tahoma" w:hAnsi="Tahoma" w:cs="Tahoma"/>
          <w:sz w:val="20"/>
          <w:szCs w:val="20"/>
        </w:rPr>
        <w:t xml:space="preserve">εν λόγω </w:t>
      </w:r>
      <w:r w:rsidR="00E43AF0">
        <w:rPr>
          <w:rFonts w:ascii="Tahoma" w:hAnsi="Tahoma" w:cs="Tahoma"/>
          <w:sz w:val="20"/>
          <w:szCs w:val="20"/>
        </w:rPr>
        <w:t>δράσεων</w:t>
      </w:r>
      <w:r w:rsidR="00604952">
        <w:rPr>
          <w:rFonts w:ascii="Tahoma" w:hAnsi="Tahoma" w:cs="Tahoma"/>
          <w:sz w:val="20"/>
          <w:szCs w:val="20"/>
        </w:rPr>
        <w:t>.</w:t>
      </w:r>
    </w:p>
    <w:p w14:paraId="558DA08E" w14:textId="77777777" w:rsidR="008E33F7" w:rsidRPr="00497FED" w:rsidRDefault="008E33F7" w:rsidP="00497FED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497FED">
        <w:rPr>
          <w:rFonts w:ascii="Tahoma" w:hAnsi="Tahoma" w:cs="Tahoma"/>
          <w:sz w:val="20"/>
          <w:szCs w:val="20"/>
        </w:rPr>
        <w:t xml:space="preserve">Παράλληλα, </w:t>
      </w:r>
      <w:r w:rsidR="00972D92" w:rsidRPr="00497FED">
        <w:rPr>
          <w:rFonts w:ascii="Tahoma" w:hAnsi="Tahoma" w:cs="Tahoma"/>
          <w:sz w:val="20"/>
          <w:szCs w:val="20"/>
        </w:rPr>
        <w:t>η ΔΑ</w:t>
      </w:r>
      <w:r w:rsidR="00972D92">
        <w:rPr>
          <w:rFonts w:ascii="Tahoma" w:hAnsi="Tahoma" w:cs="Tahoma"/>
          <w:sz w:val="20"/>
          <w:szCs w:val="20"/>
        </w:rPr>
        <w:t>,</w:t>
      </w:r>
      <w:r w:rsidR="00972D92" w:rsidRPr="00497FED">
        <w:rPr>
          <w:rFonts w:ascii="Tahoma" w:hAnsi="Tahoma" w:cs="Tahoma"/>
          <w:sz w:val="20"/>
          <w:szCs w:val="20"/>
        </w:rPr>
        <w:t xml:space="preserve"> </w:t>
      </w:r>
      <w:r w:rsidR="00972D92">
        <w:rPr>
          <w:rFonts w:ascii="Tahoma" w:hAnsi="Tahoma" w:cs="Tahoma"/>
          <w:sz w:val="20"/>
          <w:szCs w:val="20"/>
        </w:rPr>
        <w:t xml:space="preserve">για τις </w:t>
      </w:r>
      <w:r w:rsidR="00972D92" w:rsidRPr="00497FED">
        <w:rPr>
          <w:rFonts w:ascii="Tahoma" w:hAnsi="Tahoma" w:cs="Tahoma"/>
          <w:sz w:val="20"/>
          <w:szCs w:val="20"/>
        </w:rPr>
        <w:t xml:space="preserve">δράσεις </w:t>
      </w:r>
      <w:r w:rsidR="00972D92">
        <w:rPr>
          <w:rFonts w:ascii="Tahoma" w:hAnsi="Tahoma" w:cs="Tahoma"/>
          <w:sz w:val="20"/>
          <w:szCs w:val="20"/>
        </w:rPr>
        <w:t xml:space="preserve">αυτές </w:t>
      </w:r>
      <w:r w:rsidR="00A521E4">
        <w:rPr>
          <w:rFonts w:ascii="Tahoma" w:hAnsi="Tahoma" w:cs="Tahoma"/>
          <w:sz w:val="20"/>
          <w:szCs w:val="20"/>
        </w:rPr>
        <w:t xml:space="preserve">θα πρέπει να </w:t>
      </w:r>
      <w:r w:rsidRPr="00497FED">
        <w:rPr>
          <w:rFonts w:ascii="Tahoma" w:hAnsi="Tahoma" w:cs="Tahoma"/>
          <w:sz w:val="20"/>
          <w:szCs w:val="20"/>
        </w:rPr>
        <w:t>προσδιορί</w:t>
      </w:r>
      <w:r w:rsidR="00A521E4">
        <w:rPr>
          <w:rFonts w:ascii="Tahoma" w:hAnsi="Tahoma" w:cs="Tahoma"/>
          <w:sz w:val="20"/>
          <w:szCs w:val="20"/>
        </w:rPr>
        <w:t>σ</w:t>
      </w:r>
      <w:r w:rsidRPr="00497FED">
        <w:rPr>
          <w:rFonts w:ascii="Tahoma" w:hAnsi="Tahoma" w:cs="Tahoma"/>
          <w:sz w:val="20"/>
          <w:szCs w:val="20"/>
        </w:rPr>
        <w:t>ει</w:t>
      </w:r>
      <w:r w:rsidR="009865C8" w:rsidRPr="00497FED">
        <w:rPr>
          <w:rFonts w:ascii="Tahoma" w:hAnsi="Tahoma" w:cs="Tahoma"/>
          <w:sz w:val="20"/>
          <w:szCs w:val="20"/>
        </w:rPr>
        <w:t>:</w:t>
      </w:r>
    </w:p>
    <w:p w14:paraId="35554B04" w14:textId="77777777" w:rsidR="008E33F7" w:rsidRPr="00497FED" w:rsidRDefault="00464D45" w:rsidP="00B70248">
      <w:pPr>
        <w:pStyle w:val="a3"/>
        <w:numPr>
          <w:ilvl w:val="0"/>
          <w:numId w:val="12"/>
        </w:numPr>
        <w:spacing w:before="60" w:after="60" w:line="280" w:lineRule="exact"/>
        <w:ind w:left="425" w:hanging="425"/>
        <w:contextualSpacing w:val="0"/>
        <w:rPr>
          <w:rFonts w:ascii="Tahoma" w:hAnsi="Tahoma" w:cs="Tahoma"/>
          <w:sz w:val="20"/>
          <w:szCs w:val="20"/>
        </w:rPr>
      </w:pPr>
      <w:r w:rsidRPr="00497FED">
        <w:rPr>
          <w:rFonts w:ascii="Tahoma" w:hAnsi="Tahoma" w:cs="Tahoma"/>
          <w:sz w:val="20"/>
          <w:szCs w:val="20"/>
        </w:rPr>
        <w:t xml:space="preserve">εάν θα αναθέσει </w:t>
      </w:r>
      <w:r w:rsidR="008E33F7" w:rsidRPr="00497FED">
        <w:rPr>
          <w:rFonts w:ascii="Tahoma" w:hAnsi="Tahoma" w:cs="Tahoma"/>
          <w:sz w:val="20"/>
          <w:szCs w:val="20"/>
        </w:rPr>
        <w:t>την πλήρη διαχείριση ή μέρος αυτής,</w:t>
      </w:r>
    </w:p>
    <w:p w14:paraId="242BB3B8" w14:textId="77777777" w:rsidR="00C81118" w:rsidRDefault="00464D45" w:rsidP="00B70248">
      <w:pPr>
        <w:pStyle w:val="a3"/>
        <w:numPr>
          <w:ilvl w:val="0"/>
          <w:numId w:val="12"/>
        </w:numPr>
        <w:spacing w:before="60" w:after="120" w:line="280" w:lineRule="exact"/>
        <w:ind w:left="425" w:hanging="425"/>
        <w:contextualSpacing w:val="0"/>
        <w:rPr>
          <w:rFonts w:ascii="Tahoma" w:hAnsi="Tahoma" w:cs="Tahoma"/>
          <w:sz w:val="20"/>
          <w:szCs w:val="20"/>
        </w:rPr>
      </w:pPr>
      <w:r w:rsidRPr="00497FED">
        <w:rPr>
          <w:rFonts w:ascii="Tahoma" w:hAnsi="Tahoma" w:cs="Tahoma"/>
          <w:sz w:val="20"/>
          <w:szCs w:val="20"/>
        </w:rPr>
        <w:t>εάν θα αξιοπ</w:t>
      </w:r>
      <w:r w:rsidR="00D5515E" w:rsidRPr="00497FED">
        <w:rPr>
          <w:rFonts w:ascii="Tahoma" w:hAnsi="Tahoma" w:cs="Tahoma"/>
          <w:sz w:val="20"/>
          <w:szCs w:val="20"/>
        </w:rPr>
        <w:t>οιήσει</w:t>
      </w:r>
      <w:r w:rsidRPr="00497FED">
        <w:rPr>
          <w:rFonts w:ascii="Tahoma" w:hAnsi="Tahoma" w:cs="Tahoma"/>
          <w:sz w:val="20"/>
          <w:szCs w:val="20"/>
        </w:rPr>
        <w:t xml:space="preserve"> </w:t>
      </w:r>
      <w:r w:rsidR="008E33F7" w:rsidRPr="00497FED">
        <w:rPr>
          <w:rFonts w:ascii="Tahoma" w:hAnsi="Tahoma" w:cs="Tahoma"/>
          <w:sz w:val="20"/>
          <w:szCs w:val="20"/>
        </w:rPr>
        <w:t>έναν ή περισσότερο</w:t>
      </w:r>
      <w:r w:rsidR="00C81118">
        <w:rPr>
          <w:rFonts w:ascii="Tahoma" w:hAnsi="Tahoma" w:cs="Tahoma"/>
          <w:sz w:val="20"/>
          <w:szCs w:val="20"/>
        </w:rPr>
        <w:t>υς Ενδιάμεσους Φορείς</w:t>
      </w:r>
      <w:r w:rsidR="00B70248">
        <w:rPr>
          <w:rFonts w:ascii="Tahoma" w:hAnsi="Tahoma" w:cs="Tahoma"/>
          <w:sz w:val="20"/>
          <w:szCs w:val="20"/>
        </w:rPr>
        <w:t>.</w:t>
      </w:r>
    </w:p>
    <w:p w14:paraId="3B9A5676" w14:textId="77777777" w:rsidR="009F49FD" w:rsidRDefault="00634C1E" w:rsidP="0042139A">
      <w:pPr>
        <w:spacing w:before="240"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Επιπροσθέτως, η </w:t>
      </w:r>
      <w:r w:rsidR="0091150E">
        <w:rPr>
          <w:rFonts w:ascii="Tahoma" w:hAnsi="Tahoma" w:cs="Tahoma"/>
          <w:sz w:val="20"/>
          <w:szCs w:val="20"/>
        </w:rPr>
        <w:t>ΔΑ δύναται να προσδιορίσει</w:t>
      </w:r>
      <w:r w:rsidR="0042139A">
        <w:rPr>
          <w:rFonts w:ascii="Tahoma" w:hAnsi="Tahoma" w:cs="Tahoma"/>
          <w:sz w:val="20"/>
          <w:szCs w:val="20"/>
        </w:rPr>
        <w:t xml:space="preserve"> </w:t>
      </w:r>
      <w:r w:rsidR="00E54366" w:rsidRPr="00866D2D">
        <w:rPr>
          <w:rFonts w:ascii="Tahoma" w:hAnsi="Tahoma" w:cs="Tahoma"/>
          <w:sz w:val="20"/>
          <w:szCs w:val="20"/>
        </w:rPr>
        <w:t>συγκεκριμένα καθήκοντ</w:t>
      </w:r>
      <w:r w:rsidR="0091150E">
        <w:rPr>
          <w:rFonts w:ascii="Tahoma" w:hAnsi="Tahoma" w:cs="Tahoma"/>
          <w:sz w:val="20"/>
          <w:szCs w:val="20"/>
        </w:rPr>
        <w:t>ά της</w:t>
      </w:r>
      <w:r w:rsidR="00866D2D" w:rsidRPr="00866D2D">
        <w:rPr>
          <w:rFonts w:ascii="Tahoma" w:hAnsi="Tahoma" w:cs="Tahoma"/>
          <w:sz w:val="20"/>
          <w:szCs w:val="20"/>
        </w:rPr>
        <w:t>,</w:t>
      </w:r>
      <w:r w:rsidR="009F49FD" w:rsidRPr="009F49FD">
        <w:rPr>
          <w:rFonts w:ascii="Tahoma" w:hAnsi="Tahoma" w:cs="Tahoma"/>
          <w:sz w:val="20"/>
          <w:szCs w:val="20"/>
        </w:rPr>
        <w:t xml:space="preserve"> </w:t>
      </w:r>
      <w:r w:rsidR="009F49FD" w:rsidRPr="00866D2D">
        <w:rPr>
          <w:rFonts w:ascii="Tahoma" w:hAnsi="Tahoma" w:cs="Tahoma"/>
          <w:sz w:val="20"/>
          <w:szCs w:val="20"/>
        </w:rPr>
        <w:t>τ</w:t>
      </w:r>
      <w:r w:rsidR="009F49FD">
        <w:rPr>
          <w:rFonts w:ascii="Tahoma" w:hAnsi="Tahoma" w:cs="Tahoma"/>
          <w:sz w:val="20"/>
          <w:szCs w:val="20"/>
        </w:rPr>
        <w:t>ην άσκηση των οποίων θα αναθέσει σε ΕΦ.</w:t>
      </w:r>
    </w:p>
    <w:p w14:paraId="79132BD6" w14:textId="4E2D7972" w:rsidR="003C60AA" w:rsidRPr="00726C31" w:rsidRDefault="00726C31" w:rsidP="00726C31">
      <w:pPr>
        <w:autoSpaceDE w:val="0"/>
        <w:autoSpaceDN w:val="0"/>
        <w:adjustRightInd w:val="0"/>
        <w:spacing w:before="0" w:line="280" w:lineRule="exact"/>
        <w:rPr>
          <w:rFonts w:ascii="Tahoma" w:hAnsi="Tahoma" w:cs="Tahoma"/>
          <w:i/>
          <w:sz w:val="20"/>
          <w:szCs w:val="20"/>
          <w:lang w:eastAsia="en-US"/>
        </w:rPr>
      </w:pPr>
      <w:r>
        <w:rPr>
          <w:rFonts w:ascii="Tahoma" w:hAnsi="Tahoma" w:cs="Tahoma"/>
          <w:i/>
          <w:sz w:val="20"/>
          <w:szCs w:val="20"/>
        </w:rPr>
        <w:t>Γ</w:t>
      </w:r>
      <w:r w:rsidR="003C60AA" w:rsidRPr="00726C31">
        <w:rPr>
          <w:rFonts w:ascii="Tahoma" w:hAnsi="Tahoma" w:cs="Tahoma"/>
          <w:i/>
          <w:sz w:val="20"/>
          <w:szCs w:val="20"/>
        </w:rPr>
        <w:t>ια τις χωρικές στρατηγικές και για τις στρατηγικές ΤΑΠΤΟΚ</w:t>
      </w:r>
      <w:r w:rsidR="003C60AA" w:rsidRPr="00726C31">
        <w:rPr>
          <w:rFonts w:ascii="Tahoma" w:hAnsi="Tahoma" w:cs="Tahoma"/>
          <w:i/>
          <w:sz w:val="20"/>
          <w:szCs w:val="20"/>
          <w:lang w:eastAsia="en-US"/>
        </w:rPr>
        <w:t xml:space="preserve"> </w:t>
      </w:r>
      <w:r w:rsidR="003C60AA" w:rsidRPr="00726C31">
        <w:rPr>
          <w:rFonts w:ascii="Tahoma" w:hAnsi="Tahoma" w:cs="Tahoma"/>
          <w:i/>
          <w:sz w:val="20"/>
          <w:szCs w:val="20"/>
        </w:rPr>
        <w:t>οι χωρικές</w:t>
      </w:r>
      <w:r>
        <w:rPr>
          <w:rFonts w:ascii="Tahoma" w:hAnsi="Tahoma" w:cs="Tahoma"/>
          <w:i/>
          <w:sz w:val="20"/>
          <w:szCs w:val="20"/>
        </w:rPr>
        <w:t xml:space="preserve"> αρχές/φορείς/ΟΤΔ</w:t>
      </w:r>
      <w:r w:rsidR="003C60AA" w:rsidRPr="00726C31">
        <w:rPr>
          <w:rFonts w:ascii="Tahoma" w:hAnsi="Tahoma" w:cs="Tahoma"/>
          <w:i/>
          <w:sz w:val="20"/>
          <w:szCs w:val="20"/>
          <w:lang w:eastAsia="en-US"/>
        </w:rPr>
        <w:t xml:space="preserve">, εφόσον αναλαμβάνουν καθήκοντα που εμπίπτουν στην αρμοδιότητα της Διαχειριστικής Αρχής, </w:t>
      </w:r>
      <w:r>
        <w:rPr>
          <w:rFonts w:ascii="Tahoma" w:hAnsi="Tahoma" w:cs="Tahoma"/>
          <w:i/>
          <w:sz w:val="20"/>
          <w:szCs w:val="20"/>
          <w:lang w:eastAsia="en-US"/>
        </w:rPr>
        <w:t>πλέον της</w:t>
      </w:r>
      <w:r w:rsidR="003C60AA" w:rsidRPr="00726C31">
        <w:rPr>
          <w:rFonts w:ascii="Tahoma" w:hAnsi="Tahoma" w:cs="Tahoma"/>
          <w:i/>
          <w:sz w:val="20"/>
          <w:szCs w:val="20"/>
          <w:lang w:eastAsia="en-US"/>
        </w:rPr>
        <w:t xml:space="preserve"> επιλογή</w:t>
      </w:r>
      <w:r>
        <w:rPr>
          <w:rFonts w:ascii="Tahoma" w:hAnsi="Tahoma" w:cs="Tahoma"/>
          <w:i/>
          <w:sz w:val="20"/>
          <w:szCs w:val="20"/>
          <w:lang w:eastAsia="en-US"/>
        </w:rPr>
        <w:t>ς</w:t>
      </w:r>
      <w:r w:rsidR="003C60AA" w:rsidRPr="00726C31">
        <w:rPr>
          <w:rFonts w:ascii="Tahoma" w:hAnsi="Tahoma" w:cs="Tahoma"/>
          <w:i/>
          <w:sz w:val="20"/>
          <w:szCs w:val="20"/>
          <w:lang w:eastAsia="en-US"/>
        </w:rPr>
        <w:t xml:space="preserve"> των πράξεων,</w:t>
      </w:r>
      <w:r w:rsidRPr="00726C31">
        <w:rPr>
          <w:rFonts w:ascii="Tahoma" w:hAnsi="Tahoma" w:cs="Tahoma"/>
          <w:i/>
          <w:sz w:val="20"/>
          <w:szCs w:val="20"/>
          <w:lang w:eastAsia="en-US"/>
        </w:rPr>
        <w:t xml:space="preserve"> </w:t>
      </w:r>
      <w:r w:rsidR="003C60AA" w:rsidRPr="00726C31">
        <w:rPr>
          <w:rFonts w:ascii="Tahoma" w:hAnsi="Tahoma" w:cs="Tahoma"/>
          <w:i/>
          <w:sz w:val="20"/>
          <w:szCs w:val="20"/>
          <w:lang w:eastAsia="en-US"/>
        </w:rPr>
        <w:t>ορίζονται από την οικ</w:t>
      </w:r>
      <w:r w:rsidRPr="00726C31">
        <w:rPr>
          <w:rFonts w:ascii="Tahoma" w:hAnsi="Tahoma" w:cs="Tahoma"/>
          <w:i/>
          <w:sz w:val="20"/>
          <w:szCs w:val="20"/>
          <w:lang w:eastAsia="en-US"/>
        </w:rPr>
        <w:t>εία Διαχειριστική Αρχή ως Ενδιά</w:t>
      </w:r>
      <w:r w:rsidR="003C60AA" w:rsidRPr="00726C31">
        <w:rPr>
          <w:rFonts w:ascii="Tahoma" w:hAnsi="Tahoma" w:cs="Tahoma"/>
          <w:i/>
          <w:sz w:val="20"/>
          <w:szCs w:val="20"/>
          <w:lang w:eastAsia="en-US"/>
        </w:rPr>
        <w:t>μεσοι Φορείς</w:t>
      </w:r>
      <w:r>
        <w:rPr>
          <w:rFonts w:ascii="Tahoma" w:hAnsi="Tahoma" w:cs="Tahoma"/>
          <w:i/>
          <w:sz w:val="20"/>
          <w:szCs w:val="20"/>
          <w:lang w:eastAsia="en-US"/>
        </w:rPr>
        <w:t>, σύμφωνα με το σημείο 9 του άρθρου 13 του ν. 4914/2022</w:t>
      </w:r>
      <w:r w:rsidR="003C60AA" w:rsidRPr="00726C31">
        <w:rPr>
          <w:rFonts w:ascii="Tahoma" w:hAnsi="Tahoma" w:cs="Tahoma"/>
          <w:i/>
          <w:sz w:val="20"/>
          <w:szCs w:val="20"/>
          <w:lang w:eastAsia="en-US"/>
        </w:rPr>
        <w:t>.</w:t>
      </w:r>
    </w:p>
    <w:p w14:paraId="318D06F1" w14:textId="77777777" w:rsidR="008B020F" w:rsidRDefault="00EB4FBB" w:rsidP="002E1E0B">
      <w:pPr>
        <w:pStyle w:val="a3"/>
        <w:keepNext/>
        <w:numPr>
          <w:ilvl w:val="1"/>
          <w:numId w:val="2"/>
        </w:numPr>
        <w:spacing w:before="360" w:after="120" w:line="280" w:lineRule="exact"/>
        <w:ind w:left="357" w:hanging="357"/>
        <w:contextualSpacing w:val="0"/>
        <w:rPr>
          <w:rFonts w:ascii="Tahoma" w:hAnsi="Tahoma" w:cs="Tahoma"/>
          <w:b/>
          <w:bCs/>
          <w:color w:val="990000"/>
          <w:sz w:val="20"/>
          <w:szCs w:val="20"/>
        </w:rPr>
      </w:pPr>
      <w:r w:rsidRPr="000A1DF1">
        <w:rPr>
          <w:rFonts w:ascii="Tahoma" w:hAnsi="Tahoma" w:cs="Tahoma"/>
          <w:b/>
          <w:bCs/>
          <w:color w:val="990000"/>
          <w:sz w:val="20"/>
          <w:szCs w:val="20"/>
        </w:rPr>
        <w:t>Επιλογή Ενδιάμεσου Φορέα</w:t>
      </w:r>
      <w:r w:rsidR="008B020F">
        <w:rPr>
          <w:rFonts w:ascii="Tahoma" w:hAnsi="Tahoma" w:cs="Tahoma"/>
          <w:b/>
          <w:bCs/>
          <w:color w:val="990000"/>
          <w:sz w:val="20"/>
          <w:szCs w:val="20"/>
        </w:rPr>
        <w:t xml:space="preserve"> </w:t>
      </w:r>
    </w:p>
    <w:p w14:paraId="0A500FAA" w14:textId="77777777" w:rsidR="00BF5186" w:rsidRDefault="004767B4" w:rsidP="001F0999">
      <w:pPr>
        <w:spacing w:after="6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Η ΔΑ, προκειμένου να επιλέξει </w:t>
      </w:r>
      <w:r w:rsidR="002F3A41">
        <w:rPr>
          <w:rFonts w:ascii="Tahoma" w:hAnsi="Tahoma" w:cs="Tahoma"/>
          <w:sz w:val="20"/>
          <w:szCs w:val="20"/>
        </w:rPr>
        <w:t>τον</w:t>
      </w:r>
      <w:r w:rsidR="00940BD0" w:rsidRPr="00940BD0">
        <w:rPr>
          <w:rFonts w:ascii="Tahoma" w:hAnsi="Tahoma" w:cs="Tahoma"/>
          <w:sz w:val="20"/>
          <w:szCs w:val="20"/>
        </w:rPr>
        <w:t xml:space="preserve"> </w:t>
      </w:r>
      <w:r w:rsidR="0044585C">
        <w:rPr>
          <w:rFonts w:ascii="Tahoma" w:hAnsi="Tahoma" w:cs="Tahoma"/>
          <w:sz w:val="20"/>
          <w:szCs w:val="20"/>
        </w:rPr>
        <w:t>ΕΦ</w:t>
      </w:r>
      <w:r>
        <w:rPr>
          <w:rFonts w:ascii="Tahoma" w:hAnsi="Tahoma" w:cs="Tahoma"/>
          <w:sz w:val="20"/>
          <w:szCs w:val="20"/>
        </w:rPr>
        <w:t xml:space="preserve">, θα πρέπει να εξετάσει και αξιολογήσει </w:t>
      </w:r>
      <w:r w:rsidR="009555E0">
        <w:rPr>
          <w:rFonts w:ascii="Tahoma" w:hAnsi="Tahoma" w:cs="Tahoma"/>
          <w:sz w:val="20"/>
          <w:szCs w:val="20"/>
        </w:rPr>
        <w:t xml:space="preserve">την ικανότητά του </w:t>
      </w:r>
      <w:r w:rsidR="007E740D">
        <w:rPr>
          <w:rFonts w:ascii="Tahoma" w:hAnsi="Tahoma" w:cs="Tahoma"/>
          <w:sz w:val="20"/>
          <w:szCs w:val="20"/>
        </w:rPr>
        <w:t xml:space="preserve">να ασκήσει αποτελεσματικά </w:t>
      </w:r>
      <w:r w:rsidR="00A45CA0">
        <w:rPr>
          <w:rFonts w:ascii="Tahoma" w:hAnsi="Tahoma" w:cs="Tahoma"/>
          <w:sz w:val="20"/>
          <w:szCs w:val="20"/>
        </w:rPr>
        <w:t>τ</w:t>
      </w:r>
      <w:r w:rsidR="007E740D">
        <w:rPr>
          <w:rFonts w:ascii="Tahoma" w:hAnsi="Tahoma" w:cs="Tahoma"/>
          <w:sz w:val="20"/>
          <w:szCs w:val="20"/>
        </w:rPr>
        <w:t>α</w:t>
      </w:r>
      <w:r w:rsidR="00A45CA0">
        <w:rPr>
          <w:rFonts w:ascii="Tahoma" w:hAnsi="Tahoma" w:cs="Tahoma"/>
          <w:sz w:val="20"/>
          <w:szCs w:val="20"/>
        </w:rPr>
        <w:t xml:space="preserve"> συγκεκριμέν</w:t>
      </w:r>
      <w:r w:rsidR="007E740D">
        <w:rPr>
          <w:rFonts w:ascii="Tahoma" w:hAnsi="Tahoma" w:cs="Tahoma"/>
          <w:sz w:val="20"/>
          <w:szCs w:val="20"/>
        </w:rPr>
        <w:t>α</w:t>
      </w:r>
      <w:r w:rsidR="00A45CA0">
        <w:rPr>
          <w:rFonts w:ascii="Tahoma" w:hAnsi="Tahoma" w:cs="Tahoma"/>
          <w:sz w:val="20"/>
          <w:szCs w:val="20"/>
        </w:rPr>
        <w:t xml:space="preserve"> καθ</w:t>
      </w:r>
      <w:r w:rsidR="0068069F">
        <w:rPr>
          <w:rFonts w:ascii="Tahoma" w:hAnsi="Tahoma" w:cs="Tahoma"/>
          <w:sz w:val="20"/>
          <w:szCs w:val="20"/>
        </w:rPr>
        <w:t>ή</w:t>
      </w:r>
      <w:r w:rsidR="00A45CA0">
        <w:rPr>
          <w:rFonts w:ascii="Tahoma" w:hAnsi="Tahoma" w:cs="Tahoma"/>
          <w:sz w:val="20"/>
          <w:szCs w:val="20"/>
        </w:rPr>
        <w:t>κ</w:t>
      </w:r>
      <w:r w:rsidR="0068069F">
        <w:rPr>
          <w:rFonts w:ascii="Tahoma" w:hAnsi="Tahoma" w:cs="Tahoma"/>
          <w:sz w:val="20"/>
          <w:szCs w:val="20"/>
        </w:rPr>
        <w:t>ο</w:t>
      </w:r>
      <w:r w:rsidR="00A45CA0">
        <w:rPr>
          <w:rFonts w:ascii="Tahoma" w:hAnsi="Tahoma" w:cs="Tahoma"/>
          <w:sz w:val="20"/>
          <w:szCs w:val="20"/>
        </w:rPr>
        <w:t>ντ</w:t>
      </w:r>
      <w:r w:rsidR="00E94AC4">
        <w:rPr>
          <w:rFonts w:ascii="Tahoma" w:hAnsi="Tahoma" w:cs="Tahoma"/>
          <w:sz w:val="20"/>
          <w:szCs w:val="20"/>
        </w:rPr>
        <w:t>α</w:t>
      </w:r>
      <w:r w:rsidR="00A45CA0">
        <w:rPr>
          <w:rFonts w:ascii="Tahoma" w:hAnsi="Tahoma" w:cs="Tahoma"/>
          <w:sz w:val="20"/>
          <w:szCs w:val="20"/>
        </w:rPr>
        <w:t xml:space="preserve"> που θα του ανατεθούν</w:t>
      </w:r>
      <w:r w:rsidR="007E740D">
        <w:rPr>
          <w:rFonts w:ascii="Tahoma" w:hAnsi="Tahoma" w:cs="Tahoma"/>
          <w:sz w:val="20"/>
          <w:szCs w:val="20"/>
        </w:rPr>
        <w:t>, σύμφωνα με τις απαιτήσεις του Συστήματος Διαχείρισης και Ελέγχου</w:t>
      </w:r>
      <w:r w:rsidR="00A45CA0">
        <w:rPr>
          <w:rFonts w:ascii="Tahoma" w:hAnsi="Tahoma" w:cs="Tahoma"/>
          <w:sz w:val="20"/>
          <w:szCs w:val="20"/>
        </w:rPr>
        <w:t>.</w:t>
      </w:r>
    </w:p>
    <w:p w14:paraId="3C75A481" w14:textId="08065BF7" w:rsidR="003578A7" w:rsidRPr="004112E9" w:rsidRDefault="00903221" w:rsidP="00BF5186">
      <w:pPr>
        <w:spacing w:after="6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Προκειμένου </w:t>
      </w:r>
      <w:r w:rsidR="00F3058A">
        <w:rPr>
          <w:rFonts w:ascii="Tahoma" w:hAnsi="Tahoma" w:cs="Tahoma"/>
          <w:sz w:val="20"/>
          <w:szCs w:val="20"/>
        </w:rPr>
        <w:t xml:space="preserve">η ΔΑ </w:t>
      </w:r>
      <w:r>
        <w:rPr>
          <w:rFonts w:ascii="Tahoma" w:hAnsi="Tahoma" w:cs="Tahoma"/>
          <w:sz w:val="20"/>
          <w:szCs w:val="20"/>
        </w:rPr>
        <w:t xml:space="preserve">να </w:t>
      </w:r>
      <w:r w:rsidR="00F3058A">
        <w:rPr>
          <w:rFonts w:ascii="Tahoma" w:hAnsi="Tahoma" w:cs="Tahoma"/>
          <w:sz w:val="20"/>
          <w:szCs w:val="20"/>
        </w:rPr>
        <w:t>προσδιορίσει συγκεκριμένο ή συγκεκριμένους ΕΦ</w:t>
      </w:r>
      <w:r w:rsidR="00B21D0B" w:rsidRPr="006569FB">
        <w:rPr>
          <w:rFonts w:ascii="Tahoma" w:hAnsi="Tahoma" w:cs="Tahoma"/>
          <w:sz w:val="20"/>
          <w:szCs w:val="20"/>
        </w:rPr>
        <w:t>,</w:t>
      </w:r>
      <w:r w:rsidR="00F3058A">
        <w:rPr>
          <w:rFonts w:ascii="Tahoma" w:hAnsi="Tahoma" w:cs="Tahoma"/>
          <w:sz w:val="20"/>
          <w:szCs w:val="20"/>
        </w:rPr>
        <w:t xml:space="preserve"> πριν την οριστική ανάθεση των καθηκόντων</w:t>
      </w:r>
      <w:r w:rsidR="003578A7">
        <w:rPr>
          <w:rFonts w:ascii="Tahoma" w:hAnsi="Tahoma" w:cs="Tahoma"/>
          <w:sz w:val="20"/>
          <w:szCs w:val="20"/>
        </w:rPr>
        <w:t xml:space="preserve">, ζητάει από τον </w:t>
      </w:r>
      <w:r w:rsidR="003E0637">
        <w:rPr>
          <w:rFonts w:ascii="Tahoma" w:hAnsi="Tahoma" w:cs="Tahoma"/>
          <w:sz w:val="20"/>
          <w:szCs w:val="20"/>
        </w:rPr>
        <w:t xml:space="preserve">υποψήφιο </w:t>
      </w:r>
      <w:r w:rsidR="003578A7">
        <w:rPr>
          <w:rFonts w:ascii="Tahoma" w:hAnsi="Tahoma" w:cs="Tahoma"/>
          <w:sz w:val="20"/>
          <w:szCs w:val="20"/>
        </w:rPr>
        <w:t>ή τους υποψήφιους ΕΦ την υποβολή των παρακάτω στοιχείων</w:t>
      </w:r>
      <w:r w:rsidR="003578A7" w:rsidRPr="003578A7">
        <w:rPr>
          <w:rFonts w:ascii="Tahoma" w:hAnsi="Tahoma" w:cs="Tahoma"/>
          <w:sz w:val="20"/>
          <w:szCs w:val="20"/>
        </w:rPr>
        <w:t>:</w:t>
      </w:r>
    </w:p>
    <w:p w14:paraId="0834C81A" w14:textId="77777777" w:rsidR="003578A7" w:rsidRDefault="003578A7" w:rsidP="009F6CF6">
      <w:pPr>
        <w:pStyle w:val="a3"/>
        <w:widowControl w:val="0"/>
        <w:numPr>
          <w:ilvl w:val="2"/>
          <w:numId w:val="21"/>
        </w:numPr>
        <w:autoSpaceDE w:val="0"/>
        <w:autoSpaceDN w:val="0"/>
        <w:adjustRightInd w:val="0"/>
        <w:spacing w:before="60" w:after="60" w:line="280" w:lineRule="exact"/>
        <w:ind w:left="426" w:right="62" w:hanging="426"/>
        <w:contextualSpacing w:val="0"/>
        <w:rPr>
          <w:rFonts w:ascii="Tahoma" w:hAnsi="Tahoma" w:cs="Tahoma"/>
          <w:sz w:val="20"/>
          <w:szCs w:val="20"/>
        </w:rPr>
      </w:pPr>
      <w:r w:rsidRPr="00A06A38">
        <w:rPr>
          <w:rFonts w:ascii="Tahoma" w:hAnsi="Tahoma" w:cs="Tahoma"/>
          <w:sz w:val="20"/>
          <w:szCs w:val="20"/>
        </w:rPr>
        <w:t xml:space="preserve">το οργανόγραμμα του </w:t>
      </w:r>
      <w:r w:rsidR="0044585C">
        <w:rPr>
          <w:rFonts w:ascii="Tahoma" w:hAnsi="Tahoma" w:cs="Tahoma"/>
          <w:sz w:val="20"/>
          <w:szCs w:val="20"/>
        </w:rPr>
        <w:t xml:space="preserve">ΕΦ </w:t>
      </w:r>
      <w:r w:rsidRPr="00A06A38">
        <w:rPr>
          <w:rFonts w:ascii="Tahoma" w:hAnsi="Tahoma" w:cs="Tahoma"/>
          <w:sz w:val="20"/>
          <w:szCs w:val="20"/>
        </w:rPr>
        <w:t>που θα απ</w:t>
      </w:r>
      <w:r>
        <w:rPr>
          <w:rFonts w:ascii="Tahoma" w:hAnsi="Tahoma" w:cs="Tahoma"/>
          <w:sz w:val="20"/>
          <w:szCs w:val="20"/>
        </w:rPr>
        <w:t>ο</w:t>
      </w:r>
      <w:r w:rsidRPr="00A06A38">
        <w:rPr>
          <w:rFonts w:ascii="Tahoma" w:hAnsi="Tahoma" w:cs="Tahoma"/>
          <w:sz w:val="20"/>
          <w:szCs w:val="20"/>
        </w:rPr>
        <w:t>τυπώνει με επαρκή αν</w:t>
      </w:r>
      <w:r>
        <w:rPr>
          <w:rFonts w:ascii="Tahoma" w:hAnsi="Tahoma" w:cs="Tahoma"/>
          <w:sz w:val="20"/>
          <w:szCs w:val="20"/>
        </w:rPr>
        <w:t>άλυση τις εμπλεκόμενες Υπηρ</w:t>
      </w:r>
      <w:bookmarkStart w:id="0" w:name="_GoBack"/>
      <w:bookmarkEnd w:id="0"/>
      <w:r>
        <w:rPr>
          <w:rFonts w:ascii="Tahoma" w:hAnsi="Tahoma" w:cs="Tahoma"/>
          <w:sz w:val="20"/>
          <w:szCs w:val="20"/>
        </w:rPr>
        <w:t>εσίες</w:t>
      </w:r>
      <w:r w:rsidRPr="00A06A38">
        <w:rPr>
          <w:rFonts w:ascii="Tahoma" w:hAnsi="Tahoma" w:cs="Tahoma"/>
          <w:sz w:val="20"/>
          <w:szCs w:val="20"/>
        </w:rPr>
        <w:t xml:space="preserve">/ </w:t>
      </w:r>
      <w:r w:rsidRPr="00A06A38">
        <w:rPr>
          <w:rFonts w:ascii="Tahoma" w:hAnsi="Tahoma" w:cs="Tahoma"/>
          <w:sz w:val="20"/>
          <w:szCs w:val="20"/>
        </w:rPr>
        <w:lastRenderedPageBreak/>
        <w:t>Διευθ</w:t>
      </w:r>
      <w:r>
        <w:rPr>
          <w:rFonts w:ascii="Tahoma" w:hAnsi="Tahoma" w:cs="Tahoma"/>
          <w:sz w:val="20"/>
          <w:szCs w:val="20"/>
        </w:rPr>
        <w:t>ύνσεις</w:t>
      </w:r>
      <w:r w:rsidRPr="00A06A38">
        <w:rPr>
          <w:rFonts w:ascii="Tahoma" w:hAnsi="Tahoma" w:cs="Tahoma"/>
          <w:sz w:val="20"/>
          <w:szCs w:val="20"/>
        </w:rPr>
        <w:t>/</w:t>
      </w:r>
      <w:r w:rsidR="00031046">
        <w:rPr>
          <w:rFonts w:ascii="Tahoma" w:hAnsi="Tahoma" w:cs="Tahoma"/>
          <w:sz w:val="20"/>
          <w:szCs w:val="20"/>
        </w:rPr>
        <w:t xml:space="preserve"> Τμήματα/</w:t>
      </w:r>
      <w:r w:rsidRPr="00A06A38">
        <w:rPr>
          <w:rFonts w:ascii="Tahoma" w:hAnsi="Tahoma" w:cs="Tahoma"/>
          <w:sz w:val="20"/>
          <w:szCs w:val="20"/>
        </w:rPr>
        <w:t xml:space="preserve"> </w:t>
      </w:r>
      <w:r w:rsidR="00031046">
        <w:rPr>
          <w:rFonts w:ascii="Tahoma" w:hAnsi="Tahoma" w:cs="Tahoma"/>
          <w:sz w:val="20"/>
          <w:szCs w:val="20"/>
        </w:rPr>
        <w:t xml:space="preserve">Υπηρεσιακές - Οργανωτικές </w:t>
      </w:r>
      <w:r w:rsidRPr="00A06A38">
        <w:rPr>
          <w:rFonts w:ascii="Tahoma" w:hAnsi="Tahoma" w:cs="Tahoma"/>
          <w:sz w:val="20"/>
          <w:szCs w:val="20"/>
        </w:rPr>
        <w:t>Μονάδ</w:t>
      </w:r>
      <w:r>
        <w:rPr>
          <w:rFonts w:ascii="Tahoma" w:hAnsi="Tahoma" w:cs="Tahoma"/>
          <w:sz w:val="20"/>
          <w:szCs w:val="20"/>
        </w:rPr>
        <w:t xml:space="preserve">ες του </w:t>
      </w:r>
      <w:r w:rsidRPr="00A06A38">
        <w:rPr>
          <w:rFonts w:ascii="Tahoma" w:hAnsi="Tahoma" w:cs="Tahoma"/>
          <w:sz w:val="20"/>
          <w:szCs w:val="20"/>
        </w:rPr>
        <w:t xml:space="preserve">στις </w:t>
      </w:r>
      <w:r>
        <w:rPr>
          <w:rFonts w:ascii="Tahoma" w:hAnsi="Tahoma" w:cs="Tahoma"/>
          <w:sz w:val="20"/>
          <w:szCs w:val="20"/>
        </w:rPr>
        <w:t xml:space="preserve">διαδικασίες διαχείρισης συγχρηματοδοτούμενων Πράξεων, </w:t>
      </w:r>
    </w:p>
    <w:p w14:paraId="6BED3BC0" w14:textId="77777777" w:rsidR="003578A7" w:rsidRDefault="003578A7" w:rsidP="009F6CF6">
      <w:pPr>
        <w:pStyle w:val="a3"/>
        <w:widowControl w:val="0"/>
        <w:numPr>
          <w:ilvl w:val="2"/>
          <w:numId w:val="21"/>
        </w:numPr>
        <w:autoSpaceDE w:val="0"/>
        <w:autoSpaceDN w:val="0"/>
        <w:adjustRightInd w:val="0"/>
        <w:spacing w:before="60" w:after="60" w:line="280" w:lineRule="exact"/>
        <w:ind w:left="426" w:right="62" w:hanging="426"/>
        <w:contextualSpacing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τον αριθμό του προσωπικού και την κατανομή του στις εμπλεκόμενες Υπηρεσίες/ Διευθύνσεις/ </w:t>
      </w:r>
      <w:r w:rsidR="00031046">
        <w:rPr>
          <w:rFonts w:ascii="Tahoma" w:hAnsi="Tahoma" w:cs="Tahoma"/>
          <w:sz w:val="20"/>
          <w:szCs w:val="20"/>
        </w:rPr>
        <w:t xml:space="preserve">Τμήματα/ Υπηρεσιακές – Οργανωτικές </w:t>
      </w:r>
      <w:r>
        <w:rPr>
          <w:rFonts w:ascii="Tahoma" w:hAnsi="Tahoma" w:cs="Tahoma"/>
          <w:sz w:val="20"/>
          <w:szCs w:val="20"/>
        </w:rPr>
        <w:t>Μονάδες του ΕΦ,</w:t>
      </w:r>
    </w:p>
    <w:p w14:paraId="071A1855" w14:textId="77777777" w:rsidR="003578A7" w:rsidRDefault="003578A7" w:rsidP="009F6CF6">
      <w:pPr>
        <w:pStyle w:val="a3"/>
        <w:widowControl w:val="0"/>
        <w:numPr>
          <w:ilvl w:val="2"/>
          <w:numId w:val="21"/>
        </w:numPr>
        <w:autoSpaceDE w:val="0"/>
        <w:autoSpaceDN w:val="0"/>
        <w:adjustRightInd w:val="0"/>
        <w:spacing w:before="60" w:after="60" w:line="280" w:lineRule="exact"/>
        <w:ind w:left="426" w:right="62" w:hanging="426"/>
        <w:contextualSpacing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τα προσόντα και την εμπειρία του προσωπικού, </w:t>
      </w:r>
    </w:p>
    <w:p w14:paraId="0F2437CB" w14:textId="77777777" w:rsidR="003578A7" w:rsidRDefault="003578A7" w:rsidP="009F6CF6">
      <w:pPr>
        <w:pStyle w:val="a3"/>
        <w:widowControl w:val="0"/>
        <w:numPr>
          <w:ilvl w:val="2"/>
          <w:numId w:val="21"/>
        </w:numPr>
        <w:autoSpaceDE w:val="0"/>
        <w:autoSpaceDN w:val="0"/>
        <w:adjustRightInd w:val="0"/>
        <w:spacing w:before="60" w:after="60" w:line="280" w:lineRule="exact"/>
        <w:ind w:left="426" w:right="62" w:hanging="426"/>
        <w:contextualSpacing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τις διαδικασίες διαχείρισης συγχρηματοδοτούμενων πράξεων που εφαρμόζει ο ΕΦ </w:t>
      </w:r>
      <w:r w:rsidR="00031046">
        <w:rPr>
          <w:rFonts w:ascii="Tahoma" w:hAnsi="Tahoma" w:cs="Tahoma"/>
          <w:sz w:val="20"/>
          <w:szCs w:val="20"/>
        </w:rPr>
        <w:t xml:space="preserve">ανά εμπλεκόμενη </w:t>
      </w:r>
      <w:r w:rsidR="00221DC0">
        <w:rPr>
          <w:rFonts w:ascii="Tahoma" w:hAnsi="Tahoma" w:cs="Tahoma"/>
          <w:sz w:val="20"/>
          <w:szCs w:val="20"/>
        </w:rPr>
        <w:t>Υ</w:t>
      </w:r>
      <w:r w:rsidR="00031046">
        <w:rPr>
          <w:rFonts w:ascii="Tahoma" w:hAnsi="Tahoma" w:cs="Tahoma"/>
          <w:sz w:val="20"/>
          <w:szCs w:val="20"/>
        </w:rPr>
        <w:t xml:space="preserve">πηρεσία/ </w:t>
      </w:r>
      <w:r w:rsidR="00221DC0">
        <w:rPr>
          <w:rFonts w:ascii="Tahoma" w:hAnsi="Tahoma" w:cs="Tahoma"/>
          <w:sz w:val="20"/>
          <w:szCs w:val="20"/>
        </w:rPr>
        <w:t>Δ</w:t>
      </w:r>
      <w:r w:rsidR="00031046">
        <w:rPr>
          <w:rFonts w:ascii="Tahoma" w:hAnsi="Tahoma" w:cs="Tahoma"/>
          <w:sz w:val="20"/>
          <w:szCs w:val="20"/>
        </w:rPr>
        <w:t xml:space="preserve">ιεύθυνση/ </w:t>
      </w:r>
      <w:r w:rsidR="00221DC0">
        <w:rPr>
          <w:rFonts w:ascii="Tahoma" w:hAnsi="Tahoma" w:cs="Tahoma"/>
          <w:sz w:val="20"/>
          <w:szCs w:val="20"/>
        </w:rPr>
        <w:t>Τ</w:t>
      </w:r>
      <w:r w:rsidR="00031046">
        <w:rPr>
          <w:rFonts w:ascii="Tahoma" w:hAnsi="Tahoma" w:cs="Tahoma"/>
          <w:sz w:val="20"/>
          <w:szCs w:val="20"/>
        </w:rPr>
        <w:t xml:space="preserve">μήμα/ </w:t>
      </w:r>
      <w:r w:rsidR="00221DC0">
        <w:rPr>
          <w:rFonts w:ascii="Tahoma" w:hAnsi="Tahoma" w:cs="Tahoma"/>
          <w:sz w:val="20"/>
          <w:szCs w:val="20"/>
        </w:rPr>
        <w:t>Υ</w:t>
      </w:r>
      <w:r w:rsidR="00031046">
        <w:rPr>
          <w:rFonts w:ascii="Tahoma" w:hAnsi="Tahoma" w:cs="Tahoma"/>
          <w:sz w:val="20"/>
          <w:szCs w:val="20"/>
        </w:rPr>
        <w:t>πηρεσιακή</w:t>
      </w:r>
      <w:r w:rsidR="00221DC0">
        <w:rPr>
          <w:rFonts w:ascii="Tahoma" w:hAnsi="Tahoma" w:cs="Tahoma"/>
          <w:sz w:val="20"/>
          <w:szCs w:val="20"/>
        </w:rPr>
        <w:t>- Ο</w:t>
      </w:r>
      <w:r w:rsidR="00031046">
        <w:rPr>
          <w:rFonts w:ascii="Tahoma" w:hAnsi="Tahoma" w:cs="Tahoma"/>
          <w:sz w:val="20"/>
          <w:szCs w:val="20"/>
        </w:rPr>
        <w:t xml:space="preserve">ργανωτική </w:t>
      </w:r>
      <w:r w:rsidR="00221DC0">
        <w:rPr>
          <w:rFonts w:ascii="Tahoma" w:hAnsi="Tahoma" w:cs="Tahoma"/>
          <w:sz w:val="20"/>
          <w:szCs w:val="20"/>
        </w:rPr>
        <w:t>Μ</w:t>
      </w:r>
      <w:r w:rsidR="00031046">
        <w:rPr>
          <w:rFonts w:ascii="Tahoma" w:hAnsi="Tahoma" w:cs="Tahoma"/>
          <w:sz w:val="20"/>
          <w:szCs w:val="20"/>
        </w:rPr>
        <w:t xml:space="preserve">ονάδα </w:t>
      </w:r>
      <w:r>
        <w:rPr>
          <w:rFonts w:ascii="Tahoma" w:hAnsi="Tahoma" w:cs="Tahoma"/>
          <w:sz w:val="20"/>
          <w:szCs w:val="20"/>
        </w:rPr>
        <w:t xml:space="preserve">(εφόσον ο ΕΦ διαθέτει αναλυτικό εγχειρίδιο διαδικασιών διαχείρισης το υποβάλλει στη ΔΑ), </w:t>
      </w:r>
    </w:p>
    <w:p w14:paraId="7B7D2216" w14:textId="54AE3482" w:rsidR="00150323" w:rsidRPr="00150323" w:rsidRDefault="003578A7" w:rsidP="009F6CF6">
      <w:pPr>
        <w:pStyle w:val="a3"/>
        <w:widowControl w:val="0"/>
        <w:numPr>
          <w:ilvl w:val="2"/>
          <w:numId w:val="21"/>
        </w:numPr>
        <w:autoSpaceDE w:val="0"/>
        <w:autoSpaceDN w:val="0"/>
        <w:adjustRightInd w:val="0"/>
        <w:spacing w:before="60" w:after="60" w:line="280" w:lineRule="exact"/>
        <w:ind w:left="426" w:right="62" w:hanging="426"/>
        <w:contextualSpacing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το θεσμικό πλαίσιο που τον διέπει (π.χ. ιδρυτικός νόμος, </w:t>
      </w:r>
      <w:r w:rsidR="00031046">
        <w:rPr>
          <w:rFonts w:ascii="Tahoma" w:hAnsi="Tahoma" w:cs="Tahoma"/>
          <w:sz w:val="20"/>
          <w:szCs w:val="20"/>
        </w:rPr>
        <w:t xml:space="preserve">Προεδρικό Διάταγμα, </w:t>
      </w:r>
      <w:r>
        <w:rPr>
          <w:rFonts w:ascii="Tahoma" w:hAnsi="Tahoma" w:cs="Tahoma"/>
          <w:sz w:val="20"/>
          <w:szCs w:val="20"/>
        </w:rPr>
        <w:t xml:space="preserve">ΥΑ συγκρότησής του, καταστατικό λειτουργίας, </w:t>
      </w:r>
      <w:r w:rsidR="00F36FBE">
        <w:rPr>
          <w:rFonts w:ascii="Tahoma" w:hAnsi="Tahoma" w:cs="Tahoma"/>
          <w:sz w:val="20"/>
          <w:szCs w:val="20"/>
        </w:rPr>
        <w:t>κ.λπ.</w:t>
      </w:r>
      <w:r>
        <w:rPr>
          <w:rFonts w:ascii="Tahoma" w:hAnsi="Tahoma" w:cs="Tahoma"/>
          <w:sz w:val="20"/>
          <w:szCs w:val="20"/>
        </w:rPr>
        <w:t xml:space="preserve">) </w:t>
      </w:r>
      <w:r w:rsidR="003E0637">
        <w:rPr>
          <w:rFonts w:ascii="Tahoma" w:hAnsi="Tahoma" w:cs="Tahoma"/>
          <w:sz w:val="20"/>
          <w:szCs w:val="20"/>
        </w:rPr>
        <w:t xml:space="preserve">και </w:t>
      </w:r>
      <w:r>
        <w:rPr>
          <w:rFonts w:ascii="Tahoma" w:hAnsi="Tahoma" w:cs="Tahoma"/>
          <w:sz w:val="20"/>
          <w:szCs w:val="20"/>
        </w:rPr>
        <w:t xml:space="preserve">στο πλαίσιο του οποίου δραστηριοποιείται στον τομέα που εντάσσονται οι δράσεις που θα διαχειριστεί (π.χ. απασχόληση, έρευνα και τεχνολογία, δράσεις κρατικών ενισχύσεων επιχειρηματικότητας, </w:t>
      </w:r>
      <w:r w:rsidR="00F36FBE">
        <w:rPr>
          <w:rFonts w:ascii="Tahoma" w:hAnsi="Tahoma" w:cs="Tahoma"/>
          <w:sz w:val="20"/>
          <w:szCs w:val="20"/>
        </w:rPr>
        <w:t>κ.λπ.</w:t>
      </w:r>
      <w:r>
        <w:rPr>
          <w:rFonts w:ascii="Tahoma" w:hAnsi="Tahoma" w:cs="Tahoma"/>
          <w:sz w:val="20"/>
          <w:szCs w:val="20"/>
        </w:rPr>
        <w:t>).</w:t>
      </w:r>
    </w:p>
    <w:p w14:paraId="0A91A0CE" w14:textId="77777777" w:rsidR="003578A7" w:rsidRPr="00C82A81" w:rsidRDefault="00C82A81" w:rsidP="00F3058A">
      <w:pPr>
        <w:widowControl w:val="0"/>
        <w:autoSpaceDE w:val="0"/>
        <w:autoSpaceDN w:val="0"/>
        <w:adjustRightInd w:val="0"/>
        <w:spacing w:after="120" w:line="280" w:lineRule="exact"/>
        <w:ind w:right="62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Βάσει των στοιχείων αυτών, η ΔΑ εξετάζει και αξιολογεί τον ΕΦ σχετικά με την</w:t>
      </w:r>
      <w:r w:rsidRPr="00C82A81">
        <w:rPr>
          <w:rFonts w:ascii="Tahoma" w:hAnsi="Tahoma" w:cs="Tahoma"/>
          <w:sz w:val="20"/>
          <w:szCs w:val="20"/>
        </w:rPr>
        <w:t xml:space="preserve">: </w:t>
      </w:r>
    </w:p>
    <w:p w14:paraId="0FD2A73A" w14:textId="77777777" w:rsidR="002F3A41" w:rsidRPr="008013DD" w:rsidRDefault="002F3A41" w:rsidP="009F6CF6">
      <w:pPr>
        <w:widowControl w:val="0"/>
        <w:autoSpaceDE w:val="0"/>
        <w:autoSpaceDN w:val="0"/>
        <w:adjustRightInd w:val="0"/>
        <w:spacing w:before="60" w:after="60" w:line="280" w:lineRule="exact"/>
        <w:ind w:left="426" w:right="62" w:hanging="426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</w:t>
      </w:r>
      <w:r>
        <w:rPr>
          <w:rFonts w:ascii="Tahoma" w:hAnsi="Tahoma" w:cs="Tahoma"/>
          <w:sz w:val="20"/>
          <w:szCs w:val="20"/>
        </w:rPr>
        <w:tab/>
        <w:t>πληρότητα του οργανογράμματος σε σχέση με τα καθήκοντα που θα του ανατεθούν,</w:t>
      </w:r>
      <w:r w:rsidR="00B9285E">
        <w:rPr>
          <w:rFonts w:ascii="Tahoma" w:hAnsi="Tahoma" w:cs="Tahoma"/>
          <w:sz w:val="20"/>
          <w:szCs w:val="20"/>
        </w:rPr>
        <w:t xml:space="preserve"> ιδίως ως προς </w:t>
      </w:r>
      <w:r w:rsidR="00B9285E" w:rsidRPr="008013DD">
        <w:rPr>
          <w:rFonts w:ascii="Tahoma" w:hAnsi="Tahoma" w:cs="Tahoma"/>
          <w:sz w:val="20"/>
          <w:szCs w:val="20"/>
        </w:rPr>
        <w:t>την διοικητικ</w:t>
      </w:r>
      <w:r w:rsidR="008013DD">
        <w:rPr>
          <w:rFonts w:ascii="Tahoma" w:hAnsi="Tahoma" w:cs="Tahoma"/>
          <w:sz w:val="20"/>
          <w:szCs w:val="20"/>
        </w:rPr>
        <w:t xml:space="preserve">ή ικανότητα και </w:t>
      </w:r>
      <w:r w:rsidR="00B9285E" w:rsidRPr="008013DD">
        <w:rPr>
          <w:rFonts w:ascii="Tahoma" w:hAnsi="Tahoma" w:cs="Tahoma"/>
          <w:sz w:val="20"/>
          <w:szCs w:val="20"/>
        </w:rPr>
        <w:t>οικονομική ή δημοσιονομική διαχείριση</w:t>
      </w:r>
      <w:r w:rsidR="008013DD" w:rsidRPr="008013DD">
        <w:rPr>
          <w:rFonts w:ascii="Tahoma" w:hAnsi="Tahoma" w:cs="Tahoma"/>
          <w:sz w:val="20"/>
          <w:szCs w:val="20"/>
        </w:rPr>
        <w:t>,</w:t>
      </w:r>
    </w:p>
    <w:p w14:paraId="1F660BE0" w14:textId="77777777" w:rsidR="002F3A41" w:rsidRDefault="002F3A41" w:rsidP="009F6CF6">
      <w:pPr>
        <w:widowControl w:val="0"/>
        <w:autoSpaceDE w:val="0"/>
        <w:autoSpaceDN w:val="0"/>
        <w:adjustRightInd w:val="0"/>
        <w:spacing w:before="60" w:after="60" w:line="280" w:lineRule="exact"/>
        <w:ind w:left="426" w:right="62" w:hanging="426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- </w:t>
      </w:r>
      <w:r>
        <w:rPr>
          <w:rFonts w:ascii="Tahoma" w:hAnsi="Tahoma" w:cs="Tahoma"/>
          <w:sz w:val="20"/>
          <w:szCs w:val="20"/>
        </w:rPr>
        <w:tab/>
        <w:t>κατανομή των αρμοδιοτήτων στο εσωτερικό του φορέα</w:t>
      </w:r>
      <w:r w:rsidR="001F3FEB">
        <w:rPr>
          <w:rFonts w:ascii="Tahoma" w:hAnsi="Tahoma" w:cs="Tahoma"/>
          <w:sz w:val="20"/>
          <w:szCs w:val="20"/>
        </w:rPr>
        <w:t xml:space="preserve">, </w:t>
      </w:r>
      <w:r w:rsidR="00663442">
        <w:rPr>
          <w:rFonts w:ascii="Tahoma" w:hAnsi="Tahoma" w:cs="Tahoma"/>
          <w:sz w:val="20"/>
          <w:szCs w:val="20"/>
        </w:rPr>
        <w:t xml:space="preserve">προκειμένου να διασφαλιστεί η </w:t>
      </w:r>
      <w:r w:rsidR="001F3FEB">
        <w:rPr>
          <w:rFonts w:ascii="Tahoma" w:hAnsi="Tahoma" w:cs="Tahoma"/>
          <w:sz w:val="20"/>
          <w:szCs w:val="20"/>
        </w:rPr>
        <w:t xml:space="preserve">τήρηση της </w:t>
      </w:r>
      <w:r w:rsidR="000E6DC1">
        <w:rPr>
          <w:rFonts w:ascii="Tahoma" w:hAnsi="Tahoma" w:cs="Tahoma"/>
          <w:sz w:val="20"/>
          <w:szCs w:val="20"/>
        </w:rPr>
        <w:t xml:space="preserve">αρχής του διαχωρισμού των καθηκόντων, </w:t>
      </w:r>
      <w:r>
        <w:rPr>
          <w:rFonts w:ascii="Tahoma" w:hAnsi="Tahoma" w:cs="Tahoma"/>
          <w:sz w:val="20"/>
          <w:szCs w:val="20"/>
        </w:rPr>
        <w:t>ιδιαίτερα μεταξύ των διαδικασιών επιλογής και έγκρισης πράξης</w:t>
      </w:r>
      <w:r w:rsidR="000E6DC1">
        <w:rPr>
          <w:rFonts w:ascii="Tahoma" w:hAnsi="Tahoma" w:cs="Tahoma"/>
          <w:sz w:val="20"/>
          <w:szCs w:val="20"/>
        </w:rPr>
        <w:t xml:space="preserve">, </w:t>
      </w:r>
      <w:r w:rsidR="00B9285E">
        <w:rPr>
          <w:rFonts w:ascii="Tahoma" w:hAnsi="Tahoma" w:cs="Tahoma"/>
          <w:sz w:val="20"/>
          <w:szCs w:val="20"/>
        </w:rPr>
        <w:t>επαληθεύσεων και πληρωμών,</w:t>
      </w:r>
      <w:r>
        <w:rPr>
          <w:rFonts w:ascii="Tahoma" w:hAnsi="Tahoma" w:cs="Tahoma"/>
          <w:sz w:val="20"/>
          <w:szCs w:val="20"/>
        </w:rPr>
        <w:t xml:space="preserve">   </w:t>
      </w:r>
    </w:p>
    <w:p w14:paraId="28E265DF" w14:textId="77777777" w:rsidR="0078145F" w:rsidRDefault="0071632C" w:rsidP="0071632C">
      <w:pPr>
        <w:widowControl w:val="0"/>
        <w:autoSpaceDE w:val="0"/>
        <w:autoSpaceDN w:val="0"/>
        <w:adjustRightInd w:val="0"/>
        <w:spacing w:before="60" w:after="60" w:line="280" w:lineRule="exact"/>
        <w:ind w:left="426" w:right="62" w:hanging="426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</w:t>
      </w:r>
      <w:r>
        <w:rPr>
          <w:rFonts w:ascii="Tahoma" w:hAnsi="Tahoma" w:cs="Tahoma"/>
          <w:sz w:val="20"/>
          <w:szCs w:val="20"/>
        </w:rPr>
        <w:tab/>
        <w:t>επάρκεια και ικανότητα του προσωπικού να εκτελέσουν τ</w:t>
      </w:r>
      <w:r w:rsidR="005E04C5">
        <w:rPr>
          <w:rFonts w:ascii="Tahoma" w:hAnsi="Tahoma" w:cs="Tahoma"/>
          <w:sz w:val="20"/>
          <w:szCs w:val="20"/>
        </w:rPr>
        <w:t>α</w:t>
      </w:r>
      <w:r>
        <w:rPr>
          <w:rFonts w:ascii="Tahoma" w:hAnsi="Tahoma" w:cs="Tahoma"/>
          <w:sz w:val="20"/>
          <w:szCs w:val="20"/>
        </w:rPr>
        <w:t xml:space="preserve"> </w:t>
      </w:r>
      <w:r w:rsidR="005E04C5">
        <w:rPr>
          <w:rFonts w:ascii="Tahoma" w:hAnsi="Tahoma" w:cs="Tahoma"/>
          <w:sz w:val="20"/>
          <w:szCs w:val="20"/>
        </w:rPr>
        <w:t>καθήκοντα</w:t>
      </w:r>
      <w:r>
        <w:rPr>
          <w:rFonts w:ascii="Tahoma" w:hAnsi="Tahoma" w:cs="Tahoma"/>
          <w:sz w:val="20"/>
          <w:szCs w:val="20"/>
        </w:rPr>
        <w:t xml:space="preserve"> που τους ανατίθενται,</w:t>
      </w:r>
    </w:p>
    <w:p w14:paraId="106AD928" w14:textId="77777777" w:rsidR="0071632C" w:rsidRDefault="0078145F" w:rsidP="0071632C">
      <w:pPr>
        <w:widowControl w:val="0"/>
        <w:autoSpaceDE w:val="0"/>
        <w:autoSpaceDN w:val="0"/>
        <w:adjustRightInd w:val="0"/>
        <w:spacing w:before="60" w:after="60" w:line="280" w:lineRule="exact"/>
        <w:ind w:left="426" w:right="62" w:hanging="426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</w:t>
      </w:r>
      <w:r>
        <w:rPr>
          <w:rFonts w:ascii="Tahoma" w:hAnsi="Tahoma" w:cs="Tahoma"/>
          <w:sz w:val="20"/>
          <w:szCs w:val="20"/>
        </w:rPr>
        <w:tab/>
        <w:t>επάρκεια των διαδικασιών διαχείρισης που εφαρμόζει ο ΕΦ σε σχέση με τις διαδικασίες διαχείρισης του Συστήματος Διαχείρισης και Ελέγχου,</w:t>
      </w:r>
    </w:p>
    <w:p w14:paraId="3E354517" w14:textId="47B7D31C" w:rsidR="00190393" w:rsidRPr="00B11A43" w:rsidRDefault="00D53172" w:rsidP="003E0F09">
      <w:pPr>
        <w:widowControl w:val="0"/>
        <w:autoSpaceDE w:val="0"/>
        <w:autoSpaceDN w:val="0"/>
        <w:adjustRightInd w:val="0"/>
        <w:spacing w:before="60" w:after="60" w:line="280" w:lineRule="exact"/>
        <w:ind w:left="426" w:right="62" w:hanging="426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</w:t>
      </w:r>
      <w:r>
        <w:rPr>
          <w:rFonts w:ascii="Tahoma" w:hAnsi="Tahoma" w:cs="Tahoma"/>
          <w:sz w:val="20"/>
          <w:szCs w:val="20"/>
        </w:rPr>
        <w:tab/>
      </w:r>
      <w:r w:rsidR="002F3A41">
        <w:rPr>
          <w:rFonts w:ascii="Tahoma" w:hAnsi="Tahoma" w:cs="Tahoma"/>
          <w:sz w:val="20"/>
          <w:szCs w:val="20"/>
        </w:rPr>
        <w:t xml:space="preserve">εμπειρία </w:t>
      </w:r>
      <w:r w:rsidR="001E4932">
        <w:rPr>
          <w:rFonts w:ascii="Tahoma" w:hAnsi="Tahoma" w:cs="Tahoma"/>
          <w:sz w:val="20"/>
          <w:szCs w:val="20"/>
        </w:rPr>
        <w:t xml:space="preserve">του φορέα στη διαχείριση δράσεων </w:t>
      </w:r>
      <w:r w:rsidR="0071632C">
        <w:rPr>
          <w:rFonts w:ascii="Tahoma" w:hAnsi="Tahoma" w:cs="Tahoma"/>
          <w:sz w:val="20"/>
          <w:szCs w:val="20"/>
        </w:rPr>
        <w:t xml:space="preserve">ή και συγχρηματοδοτούμενων πράξεων </w:t>
      </w:r>
      <w:r w:rsidR="001E4932">
        <w:rPr>
          <w:rFonts w:ascii="Tahoma" w:hAnsi="Tahoma" w:cs="Tahoma"/>
          <w:sz w:val="20"/>
          <w:szCs w:val="20"/>
        </w:rPr>
        <w:t>στον τομέα που αφορά το αντικείμενο της ανάθεσης,</w:t>
      </w:r>
      <w:r w:rsidR="003E0F09">
        <w:rPr>
          <w:rFonts w:ascii="Tahoma" w:hAnsi="Tahoma" w:cs="Tahoma"/>
          <w:sz w:val="20"/>
          <w:szCs w:val="20"/>
        </w:rPr>
        <w:t xml:space="preserve"> καθώς και την </w:t>
      </w:r>
      <w:r w:rsidR="002F3A41">
        <w:rPr>
          <w:rFonts w:ascii="Tahoma" w:hAnsi="Tahoma" w:cs="Tahoma"/>
          <w:sz w:val="20"/>
          <w:szCs w:val="20"/>
        </w:rPr>
        <w:t xml:space="preserve">αποτελεσματική διαχείριση </w:t>
      </w:r>
      <w:r w:rsidR="001E4932">
        <w:rPr>
          <w:rFonts w:ascii="Tahoma" w:hAnsi="Tahoma" w:cs="Tahoma"/>
          <w:sz w:val="20"/>
          <w:szCs w:val="20"/>
        </w:rPr>
        <w:t xml:space="preserve">τους </w:t>
      </w:r>
      <w:r w:rsidR="002F3A41">
        <w:rPr>
          <w:rFonts w:ascii="Tahoma" w:hAnsi="Tahoma" w:cs="Tahoma"/>
          <w:sz w:val="20"/>
          <w:szCs w:val="20"/>
        </w:rPr>
        <w:t>κατά τις προηγούμενες προγραμματικές περιόδους</w:t>
      </w:r>
      <w:r w:rsidR="004B2DDF">
        <w:rPr>
          <w:rFonts w:ascii="Tahoma" w:hAnsi="Tahoma" w:cs="Tahoma"/>
          <w:sz w:val="20"/>
          <w:szCs w:val="20"/>
        </w:rPr>
        <w:t>.</w:t>
      </w:r>
      <w:r w:rsidR="00190393">
        <w:rPr>
          <w:rFonts w:ascii="Tahoma" w:hAnsi="Tahoma" w:cs="Tahoma"/>
          <w:sz w:val="20"/>
          <w:szCs w:val="20"/>
        </w:rPr>
        <w:t xml:space="preserve"> </w:t>
      </w:r>
    </w:p>
    <w:p w14:paraId="1CA86271" w14:textId="77777777" w:rsidR="000163B2" w:rsidRPr="00B11A43" w:rsidRDefault="000163B2" w:rsidP="000163B2">
      <w:pPr>
        <w:widowControl w:val="0"/>
        <w:autoSpaceDE w:val="0"/>
        <w:autoSpaceDN w:val="0"/>
        <w:adjustRightInd w:val="0"/>
        <w:spacing w:after="120" w:line="280" w:lineRule="exact"/>
        <w:ind w:right="62"/>
        <w:rPr>
          <w:rFonts w:ascii="Tahoma" w:hAnsi="Tahoma" w:cs="Tahoma"/>
          <w:sz w:val="20"/>
          <w:szCs w:val="20"/>
        </w:rPr>
      </w:pPr>
      <w:r w:rsidRPr="00462827">
        <w:rPr>
          <w:rFonts w:ascii="Tahoma" w:hAnsi="Tahoma" w:cs="Tahoma"/>
          <w:sz w:val="20"/>
          <w:szCs w:val="20"/>
        </w:rPr>
        <w:t xml:space="preserve">Για την εξέταση και αξιολόγηση του ΕΦ, η ΔΑ χρησιμοποιεί </w:t>
      </w:r>
      <w:r w:rsidRPr="003E0F09">
        <w:rPr>
          <w:rFonts w:ascii="Tahoma" w:hAnsi="Tahoma" w:cs="Tahoma"/>
          <w:sz w:val="20"/>
          <w:szCs w:val="20"/>
        </w:rPr>
        <w:t xml:space="preserve">τη </w:t>
      </w:r>
      <w:r w:rsidRPr="00FB1479">
        <w:rPr>
          <w:rFonts w:ascii="Tahoma" w:hAnsi="Tahoma" w:cs="Tahoma"/>
          <w:sz w:val="20"/>
          <w:szCs w:val="20"/>
        </w:rPr>
        <w:t xml:space="preserve">Λίστα </w:t>
      </w:r>
      <w:r w:rsidRPr="00FB1479">
        <w:rPr>
          <w:rFonts w:ascii="Tahoma" w:hAnsi="Tahoma" w:cs="Tahoma"/>
          <w:color w:val="000000"/>
          <w:sz w:val="20"/>
          <w:szCs w:val="20"/>
        </w:rPr>
        <w:t xml:space="preserve">Λ.V.1_1: </w:t>
      </w:r>
      <w:r w:rsidRPr="00FB1479">
        <w:rPr>
          <w:rFonts w:ascii="Tahoma" w:hAnsi="Tahoma" w:cs="Tahoma"/>
          <w:sz w:val="20"/>
          <w:szCs w:val="20"/>
        </w:rPr>
        <w:t>Κατάλογος Σημείων Αξιολόγησης Υποψήφιου Ενδιάμεσου Φορέα</w:t>
      </w:r>
      <w:r w:rsidR="00B11A43" w:rsidRPr="00FB1479">
        <w:rPr>
          <w:rFonts w:ascii="Tahoma" w:hAnsi="Tahoma" w:cs="Tahoma"/>
          <w:sz w:val="20"/>
          <w:szCs w:val="20"/>
        </w:rPr>
        <w:t>.</w:t>
      </w:r>
    </w:p>
    <w:p w14:paraId="02D54FCA" w14:textId="3392FE89" w:rsidR="002F5E64" w:rsidRDefault="006E73CA" w:rsidP="009F6CF6">
      <w:pPr>
        <w:widowControl w:val="0"/>
        <w:autoSpaceDE w:val="0"/>
        <w:autoSpaceDN w:val="0"/>
        <w:adjustRightInd w:val="0"/>
        <w:spacing w:after="60" w:line="280" w:lineRule="exact"/>
        <w:ind w:right="62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Εφόσον το αποτέλεσμα της εξέτασης του ΕΦ αποβεί </w:t>
      </w:r>
      <w:r w:rsidR="00AE12B2">
        <w:rPr>
          <w:rFonts w:ascii="Tahoma" w:hAnsi="Tahoma" w:cs="Tahoma"/>
          <w:sz w:val="20"/>
          <w:szCs w:val="20"/>
        </w:rPr>
        <w:t xml:space="preserve">θετικό, η ΔΑ προβαίνει στην προετοιμασία της Απόφασης Ορισμού του ΕΦ / </w:t>
      </w:r>
      <w:r w:rsidR="005E04C5">
        <w:rPr>
          <w:rFonts w:ascii="Tahoma" w:hAnsi="Tahoma" w:cs="Tahoma"/>
          <w:sz w:val="20"/>
          <w:szCs w:val="20"/>
        </w:rPr>
        <w:t>α</w:t>
      </w:r>
      <w:r w:rsidR="00AE12B2">
        <w:rPr>
          <w:rFonts w:ascii="Tahoma" w:hAnsi="Tahoma" w:cs="Tahoma"/>
          <w:sz w:val="20"/>
          <w:szCs w:val="20"/>
        </w:rPr>
        <w:t xml:space="preserve">νάθεσης </w:t>
      </w:r>
      <w:r w:rsidR="005E04C5">
        <w:rPr>
          <w:rFonts w:ascii="Tahoma" w:hAnsi="Tahoma" w:cs="Tahoma"/>
          <w:sz w:val="20"/>
          <w:szCs w:val="20"/>
        </w:rPr>
        <w:t>καθηκόντων</w:t>
      </w:r>
      <w:r w:rsidR="008031A5">
        <w:rPr>
          <w:rFonts w:ascii="Tahoma" w:hAnsi="Tahoma" w:cs="Tahoma"/>
          <w:sz w:val="20"/>
          <w:szCs w:val="20"/>
        </w:rPr>
        <w:t xml:space="preserve"> και εισηγείται την έκδοσή </w:t>
      </w:r>
      <w:r w:rsidR="00CA0241">
        <w:rPr>
          <w:rFonts w:ascii="Tahoma" w:hAnsi="Tahoma" w:cs="Tahoma"/>
          <w:sz w:val="20"/>
          <w:szCs w:val="20"/>
        </w:rPr>
        <w:t>της στο αρμόδιο όργανο</w:t>
      </w:r>
      <w:r w:rsidR="00FE1BE0">
        <w:rPr>
          <w:rFonts w:ascii="Tahoma" w:hAnsi="Tahoma" w:cs="Tahoma"/>
          <w:sz w:val="20"/>
          <w:szCs w:val="20"/>
        </w:rPr>
        <w:t>.</w:t>
      </w:r>
    </w:p>
    <w:p w14:paraId="4C62977A" w14:textId="77777777" w:rsidR="00283EAE" w:rsidRDefault="00AE12B2" w:rsidP="002F3680">
      <w:pPr>
        <w:widowControl w:val="0"/>
        <w:autoSpaceDE w:val="0"/>
        <w:autoSpaceDN w:val="0"/>
        <w:adjustRightInd w:val="0"/>
        <w:spacing w:after="60" w:line="280" w:lineRule="exact"/>
        <w:ind w:right="62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Εάν, το αποτέλεσμα της εξέτασης αποβεί αρνητικό, η ΔΑ ενημερώνει τον φορέα για τους λόγους </w:t>
      </w:r>
      <w:r w:rsidR="00527A78">
        <w:rPr>
          <w:rFonts w:ascii="Tahoma" w:hAnsi="Tahoma" w:cs="Tahoma"/>
          <w:sz w:val="20"/>
          <w:szCs w:val="20"/>
        </w:rPr>
        <w:t>μη τεκμηρίωσης της ικανότητάς του</w:t>
      </w:r>
      <w:r w:rsidR="002000E8">
        <w:rPr>
          <w:rFonts w:ascii="Tahoma" w:hAnsi="Tahoma" w:cs="Tahoma"/>
          <w:sz w:val="20"/>
          <w:szCs w:val="20"/>
        </w:rPr>
        <w:t xml:space="preserve"> </w:t>
      </w:r>
      <w:r w:rsidR="00283EAE">
        <w:rPr>
          <w:rFonts w:ascii="Tahoma" w:hAnsi="Tahoma" w:cs="Tahoma"/>
          <w:sz w:val="20"/>
          <w:szCs w:val="20"/>
        </w:rPr>
        <w:t>να ασκήσει τα καθήκοντα που προτίθεται να του αναθέσει</w:t>
      </w:r>
      <w:r w:rsidR="00BC6757">
        <w:rPr>
          <w:rFonts w:ascii="Tahoma" w:hAnsi="Tahoma" w:cs="Tahoma"/>
          <w:sz w:val="20"/>
          <w:szCs w:val="20"/>
        </w:rPr>
        <w:t>.</w:t>
      </w:r>
      <w:r w:rsidR="00283EAE">
        <w:rPr>
          <w:rFonts w:ascii="Tahoma" w:hAnsi="Tahoma" w:cs="Tahoma"/>
          <w:sz w:val="20"/>
          <w:szCs w:val="20"/>
        </w:rPr>
        <w:t xml:space="preserve"> </w:t>
      </w:r>
    </w:p>
    <w:p w14:paraId="7D5A0BC5" w14:textId="70669B50" w:rsidR="00292C54" w:rsidRDefault="00DD79FF" w:rsidP="00F03E49">
      <w:pPr>
        <w:spacing w:before="240"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Στις περιπτώσεις που </w:t>
      </w:r>
      <w:r w:rsidR="0044585C">
        <w:rPr>
          <w:rFonts w:ascii="Tahoma" w:hAnsi="Tahoma" w:cs="Tahoma"/>
          <w:sz w:val="20"/>
          <w:szCs w:val="20"/>
        </w:rPr>
        <w:t xml:space="preserve">ως ΕΦ </w:t>
      </w:r>
      <w:r>
        <w:rPr>
          <w:rFonts w:ascii="Tahoma" w:hAnsi="Tahoma" w:cs="Tahoma"/>
          <w:sz w:val="20"/>
          <w:szCs w:val="20"/>
        </w:rPr>
        <w:t>ορίζεται Ειδική Υπηρεσία Διαχείρισης Προγράμματος</w:t>
      </w:r>
      <w:r w:rsidR="009B5D4F">
        <w:rPr>
          <w:rFonts w:ascii="Tahoma" w:hAnsi="Tahoma" w:cs="Tahoma"/>
          <w:sz w:val="20"/>
          <w:szCs w:val="20"/>
        </w:rPr>
        <w:t xml:space="preserve"> δεν απαιτείται η εξέταση της ικανότητάς τ</w:t>
      </w:r>
      <w:r w:rsidR="00292C54">
        <w:rPr>
          <w:rFonts w:ascii="Tahoma" w:hAnsi="Tahoma" w:cs="Tahoma"/>
          <w:sz w:val="20"/>
          <w:szCs w:val="20"/>
        </w:rPr>
        <w:t>ης</w:t>
      </w:r>
      <w:r w:rsidR="009B5D4F">
        <w:rPr>
          <w:rFonts w:ascii="Tahoma" w:hAnsi="Tahoma" w:cs="Tahoma"/>
          <w:sz w:val="20"/>
          <w:szCs w:val="20"/>
        </w:rPr>
        <w:t xml:space="preserve"> στην άσκηση καθηκόντων, </w:t>
      </w:r>
      <w:r w:rsidR="009B5D4F" w:rsidRPr="000D0D02">
        <w:rPr>
          <w:rFonts w:ascii="Tahoma" w:hAnsi="Tahoma" w:cs="Tahoma"/>
          <w:sz w:val="20"/>
          <w:szCs w:val="20"/>
        </w:rPr>
        <w:t xml:space="preserve">καθώς </w:t>
      </w:r>
      <w:r w:rsidR="00292C54">
        <w:rPr>
          <w:rFonts w:ascii="Tahoma" w:hAnsi="Tahoma" w:cs="Tahoma"/>
          <w:sz w:val="20"/>
          <w:szCs w:val="20"/>
        </w:rPr>
        <w:t xml:space="preserve">αυτή </w:t>
      </w:r>
      <w:r w:rsidR="009B5D4F" w:rsidRPr="000D0D02">
        <w:rPr>
          <w:rFonts w:ascii="Tahoma" w:hAnsi="Tahoma" w:cs="Tahoma"/>
          <w:sz w:val="20"/>
          <w:szCs w:val="20"/>
        </w:rPr>
        <w:t>διασφαλ</w:t>
      </w:r>
      <w:r w:rsidR="00E572CB" w:rsidRPr="000D0D02">
        <w:rPr>
          <w:rFonts w:ascii="Tahoma" w:hAnsi="Tahoma" w:cs="Tahoma"/>
          <w:sz w:val="20"/>
          <w:szCs w:val="20"/>
        </w:rPr>
        <w:t>ίζ</w:t>
      </w:r>
      <w:r w:rsidR="00292C54">
        <w:rPr>
          <w:rFonts w:ascii="Tahoma" w:hAnsi="Tahoma" w:cs="Tahoma"/>
          <w:sz w:val="20"/>
          <w:szCs w:val="20"/>
        </w:rPr>
        <w:t>ε</w:t>
      </w:r>
      <w:r w:rsidR="00E572CB" w:rsidRPr="000D0D02">
        <w:rPr>
          <w:rFonts w:ascii="Tahoma" w:hAnsi="Tahoma" w:cs="Tahoma"/>
          <w:sz w:val="20"/>
          <w:szCs w:val="20"/>
        </w:rPr>
        <w:t xml:space="preserve">ται από </w:t>
      </w:r>
      <w:r w:rsidR="00292C54">
        <w:rPr>
          <w:rFonts w:ascii="Tahoma" w:hAnsi="Tahoma" w:cs="Tahoma"/>
          <w:sz w:val="20"/>
          <w:szCs w:val="20"/>
        </w:rPr>
        <w:t>τη σύστασή της, με την οποία αναλαμβάνει αρμοδι</w:t>
      </w:r>
      <w:r w:rsidR="001A6CEC">
        <w:rPr>
          <w:rFonts w:ascii="Tahoma" w:hAnsi="Tahoma" w:cs="Tahoma"/>
          <w:sz w:val="20"/>
          <w:szCs w:val="20"/>
        </w:rPr>
        <w:t>ότητες διαχείρισης του οικείου Π</w:t>
      </w:r>
      <w:r w:rsidR="00292C54">
        <w:rPr>
          <w:rFonts w:ascii="Tahoma" w:hAnsi="Tahoma" w:cs="Tahoma"/>
          <w:sz w:val="20"/>
          <w:szCs w:val="20"/>
        </w:rPr>
        <w:t>ρογράμματος.</w:t>
      </w:r>
    </w:p>
    <w:p w14:paraId="02827D5B" w14:textId="7846FA71" w:rsidR="00597FD8" w:rsidRDefault="00E572CB" w:rsidP="00F03E49">
      <w:pPr>
        <w:spacing w:before="240"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Για φορείς που </w:t>
      </w:r>
      <w:r w:rsidR="009B5D4F">
        <w:rPr>
          <w:rFonts w:ascii="Tahoma" w:hAnsi="Tahoma" w:cs="Tahoma"/>
          <w:sz w:val="20"/>
          <w:szCs w:val="20"/>
        </w:rPr>
        <w:t xml:space="preserve">στην ΠΠ </w:t>
      </w:r>
      <w:r>
        <w:rPr>
          <w:rFonts w:ascii="Tahoma" w:hAnsi="Tahoma" w:cs="Tahoma"/>
          <w:sz w:val="20"/>
          <w:szCs w:val="20"/>
        </w:rPr>
        <w:t xml:space="preserve">2014-2020 ορίστηκαν ενδιάμεσοι φορείς για τη διαχείριση μέρους επιχειρησιακού προγράμματος ή την άσκηση συγκεκριμένων καθηκόντων της διαχειριστικής αρχής δεν απαιτείται η εξέταση της ικανότητάς </w:t>
      </w:r>
      <w:r w:rsidR="00292C54">
        <w:rPr>
          <w:rFonts w:ascii="Tahoma" w:hAnsi="Tahoma" w:cs="Tahoma"/>
          <w:sz w:val="20"/>
          <w:szCs w:val="20"/>
        </w:rPr>
        <w:t>τους, προκειμένου να οριστούν ενδιάμεσοι φορείς και στην ΠΠ 20</w:t>
      </w:r>
      <w:r w:rsidR="00184ED5">
        <w:rPr>
          <w:rFonts w:ascii="Tahoma" w:hAnsi="Tahoma" w:cs="Tahoma"/>
          <w:sz w:val="20"/>
          <w:szCs w:val="20"/>
        </w:rPr>
        <w:t>21</w:t>
      </w:r>
      <w:r w:rsidR="00292C54">
        <w:rPr>
          <w:rFonts w:ascii="Tahoma" w:hAnsi="Tahoma" w:cs="Tahoma"/>
          <w:sz w:val="20"/>
          <w:szCs w:val="20"/>
        </w:rPr>
        <w:t>-202</w:t>
      </w:r>
      <w:r w:rsidR="00184ED5">
        <w:rPr>
          <w:rFonts w:ascii="Tahoma" w:hAnsi="Tahoma" w:cs="Tahoma"/>
          <w:sz w:val="20"/>
          <w:szCs w:val="20"/>
        </w:rPr>
        <w:t>7</w:t>
      </w:r>
      <w:r w:rsidR="00292C54">
        <w:rPr>
          <w:rFonts w:ascii="Tahoma" w:hAnsi="Tahoma" w:cs="Tahoma"/>
          <w:sz w:val="20"/>
          <w:szCs w:val="20"/>
        </w:rPr>
        <w:t>,</w:t>
      </w:r>
      <w:r>
        <w:rPr>
          <w:rFonts w:ascii="Tahoma" w:hAnsi="Tahoma" w:cs="Tahoma"/>
          <w:sz w:val="20"/>
          <w:szCs w:val="20"/>
        </w:rPr>
        <w:t xml:space="preserve"> καθώς </w:t>
      </w:r>
      <w:r w:rsidR="00292C54">
        <w:rPr>
          <w:rFonts w:ascii="Tahoma" w:hAnsi="Tahoma" w:cs="Tahoma"/>
          <w:sz w:val="20"/>
          <w:szCs w:val="20"/>
        </w:rPr>
        <w:t xml:space="preserve">η ικανότητά τους εξετάστηκε στο πλαίσιο του ορισμού τους ως ΕΦ </w:t>
      </w:r>
      <w:r w:rsidR="000D0D02">
        <w:rPr>
          <w:rFonts w:ascii="Tahoma" w:hAnsi="Tahoma" w:cs="Tahoma"/>
          <w:sz w:val="20"/>
          <w:szCs w:val="20"/>
        </w:rPr>
        <w:t>την ΠΠ 2014-202</w:t>
      </w:r>
      <w:r w:rsidR="00184ED5">
        <w:rPr>
          <w:rFonts w:ascii="Tahoma" w:hAnsi="Tahoma" w:cs="Tahoma"/>
          <w:sz w:val="20"/>
          <w:szCs w:val="20"/>
        </w:rPr>
        <w:t>0</w:t>
      </w:r>
      <w:r w:rsidR="000D0D02">
        <w:rPr>
          <w:rFonts w:ascii="Tahoma" w:hAnsi="Tahoma" w:cs="Tahoma"/>
          <w:sz w:val="20"/>
          <w:szCs w:val="20"/>
        </w:rPr>
        <w:t xml:space="preserve"> </w:t>
      </w:r>
      <w:r w:rsidR="00597FD8">
        <w:rPr>
          <w:rFonts w:ascii="Tahoma" w:hAnsi="Tahoma" w:cs="Tahoma"/>
          <w:sz w:val="20"/>
          <w:szCs w:val="20"/>
        </w:rPr>
        <w:t xml:space="preserve">και έχει επιβεβαιωθεί από τη διαχειριστική αρχή στο πλαίσιο της παρακολούθησης και εποπτείας </w:t>
      </w:r>
      <w:r w:rsidR="00292C54">
        <w:rPr>
          <w:rFonts w:ascii="Tahoma" w:hAnsi="Tahoma" w:cs="Tahoma"/>
          <w:sz w:val="20"/>
          <w:szCs w:val="20"/>
        </w:rPr>
        <w:t>τους</w:t>
      </w:r>
      <w:r w:rsidR="00597FD8">
        <w:rPr>
          <w:rFonts w:ascii="Tahoma" w:hAnsi="Tahoma" w:cs="Tahoma"/>
          <w:sz w:val="20"/>
          <w:szCs w:val="20"/>
        </w:rPr>
        <w:t xml:space="preserve">, υπό την προϋπόθεση ότι κατά την ΠΠ 2021-2027 τους ανατίθενται η διαχείριση ίδιας φύσης πράξεων και ίδιων καθηκόντων της διαχειριστικής αρχής. </w:t>
      </w:r>
    </w:p>
    <w:p w14:paraId="0A3E7EA5" w14:textId="77777777" w:rsidR="003A206B" w:rsidRDefault="00292C54" w:rsidP="00F03E49">
      <w:pPr>
        <w:spacing w:before="240" w:after="120" w:line="280" w:lineRule="exact"/>
        <w:rPr>
          <w:rFonts w:ascii="Tahoma" w:hAnsi="Tahoma" w:cs="Tahoma"/>
          <w:sz w:val="20"/>
          <w:szCs w:val="20"/>
        </w:rPr>
      </w:pPr>
      <w:r w:rsidRPr="00586AFA">
        <w:rPr>
          <w:rFonts w:ascii="Tahoma" w:hAnsi="Tahoma" w:cs="Tahoma"/>
          <w:sz w:val="20"/>
          <w:szCs w:val="20"/>
        </w:rPr>
        <w:t xml:space="preserve">Επίσης, </w:t>
      </w:r>
      <w:r w:rsidR="00C95661">
        <w:rPr>
          <w:rFonts w:ascii="Tahoma" w:hAnsi="Tahoma" w:cs="Tahoma"/>
          <w:sz w:val="20"/>
          <w:szCs w:val="20"/>
        </w:rPr>
        <w:t xml:space="preserve">για τις </w:t>
      </w:r>
      <w:r w:rsidR="00C95661" w:rsidRPr="00586AFA">
        <w:rPr>
          <w:rFonts w:ascii="Tahoma" w:hAnsi="Tahoma" w:cs="Tahoma"/>
          <w:sz w:val="20"/>
          <w:szCs w:val="20"/>
        </w:rPr>
        <w:t>αστικ</w:t>
      </w:r>
      <w:r w:rsidR="00C95661">
        <w:rPr>
          <w:rFonts w:ascii="Tahoma" w:hAnsi="Tahoma" w:cs="Tahoma"/>
          <w:sz w:val="20"/>
          <w:szCs w:val="20"/>
        </w:rPr>
        <w:t>ές</w:t>
      </w:r>
      <w:r w:rsidR="00C95661" w:rsidRPr="00586AFA">
        <w:rPr>
          <w:rFonts w:ascii="Tahoma" w:hAnsi="Tahoma" w:cs="Tahoma"/>
          <w:sz w:val="20"/>
          <w:szCs w:val="20"/>
        </w:rPr>
        <w:t xml:space="preserve"> αρχ</w:t>
      </w:r>
      <w:r w:rsidR="00C95661">
        <w:rPr>
          <w:rFonts w:ascii="Tahoma" w:hAnsi="Tahoma" w:cs="Tahoma"/>
          <w:sz w:val="20"/>
          <w:szCs w:val="20"/>
        </w:rPr>
        <w:t>ές</w:t>
      </w:r>
      <w:r w:rsidR="00C95661" w:rsidRPr="00586AFA">
        <w:rPr>
          <w:rFonts w:ascii="Tahoma" w:hAnsi="Tahoma" w:cs="Tahoma"/>
          <w:sz w:val="20"/>
          <w:szCs w:val="20"/>
        </w:rPr>
        <w:t xml:space="preserve"> </w:t>
      </w:r>
      <w:r w:rsidR="000D0D02" w:rsidRPr="00586AFA">
        <w:rPr>
          <w:rFonts w:ascii="Tahoma" w:hAnsi="Tahoma" w:cs="Tahoma"/>
          <w:sz w:val="20"/>
          <w:szCs w:val="20"/>
        </w:rPr>
        <w:t xml:space="preserve">ή </w:t>
      </w:r>
      <w:r w:rsidR="00C95661" w:rsidRPr="00586AFA">
        <w:rPr>
          <w:rFonts w:ascii="Tahoma" w:hAnsi="Tahoma" w:cs="Tahoma"/>
          <w:sz w:val="20"/>
          <w:szCs w:val="20"/>
        </w:rPr>
        <w:t>φορ</w:t>
      </w:r>
      <w:r w:rsidR="00C95661">
        <w:rPr>
          <w:rFonts w:ascii="Tahoma" w:hAnsi="Tahoma" w:cs="Tahoma"/>
          <w:sz w:val="20"/>
          <w:szCs w:val="20"/>
        </w:rPr>
        <w:t>είς</w:t>
      </w:r>
      <w:r w:rsidR="00C95661" w:rsidRPr="00586AFA">
        <w:rPr>
          <w:rFonts w:ascii="Tahoma" w:hAnsi="Tahoma" w:cs="Tahoma"/>
          <w:sz w:val="20"/>
          <w:szCs w:val="20"/>
        </w:rPr>
        <w:t xml:space="preserve"> </w:t>
      </w:r>
      <w:r w:rsidR="000D0D02" w:rsidRPr="00586AFA">
        <w:rPr>
          <w:rFonts w:ascii="Tahoma" w:hAnsi="Tahoma" w:cs="Tahoma"/>
          <w:sz w:val="20"/>
          <w:szCs w:val="20"/>
        </w:rPr>
        <w:t xml:space="preserve">ή/και </w:t>
      </w:r>
      <w:r w:rsidR="00C95661" w:rsidRPr="00586AFA">
        <w:rPr>
          <w:rFonts w:ascii="Tahoma" w:hAnsi="Tahoma" w:cs="Tahoma"/>
          <w:sz w:val="20"/>
          <w:szCs w:val="20"/>
        </w:rPr>
        <w:t>Ομάδ</w:t>
      </w:r>
      <w:r w:rsidR="00C95661">
        <w:rPr>
          <w:rFonts w:ascii="Tahoma" w:hAnsi="Tahoma" w:cs="Tahoma"/>
          <w:sz w:val="20"/>
          <w:szCs w:val="20"/>
        </w:rPr>
        <w:t>ες</w:t>
      </w:r>
      <w:r w:rsidR="00C95661" w:rsidRPr="00586AFA">
        <w:rPr>
          <w:rFonts w:ascii="Tahoma" w:hAnsi="Tahoma" w:cs="Tahoma"/>
          <w:sz w:val="20"/>
          <w:szCs w:val="20"/>
        </w:rPr>
        <w:t xml:space="preserve"> </w:t>
      </w:r>
      <w:r w:rsidR="000D0D02" w:rsidRPr="00586AFA">
        <w:rPr>
          <w:rFonts w:ascii="Tahoma" w:hAnsi="Tahoma" w:cs="Tahoma"/>
          <w:sz w:val="20"/>
          <w:szCs w:val="20"/>
        </w:rPr>
        <w:t xml:space="preserve">Τοπικής Δράσης που </w:t>
      </w:r>
      <w:r w:rsidR="00C95661" w:rsidRPr="00586AFA">
        <w:rPr>
          <w:rFonts w:ascii="Tahoma" w:hAnsi="Tahoma" w:cs="Tahoma"/>
          <w:sz w:val="20"/>
          <w:szCs w:val="20"/>
        </w:rPr>
        <w:t xml:space="preserve">ορίστηκαν ενδιάμεσοι φορείς </w:t>
      </w:r>
      <w:r w:rsidR="000D0D02" w:rsidRPr="00586AFA">
        <w:rPr>
          <w:rFonts w:ascii="Tahoma" w:hAnsi="Tahoma" w:cs="Tahoma"/>
          <w:sz w:val="20"/>
          <w:szCs w:val="20"/>
        </w:rPr>
        <w:t>κατά την περίοδο 2014-2020</w:t>
      </w:r>
      <w:r w:rsidR="00C95661">
        <w:rPr>
          <w:rFonts w:ascii="Tahoma" w:hAnsi="Tahoma" w:cs="Tahoma"/>
          <w:sz w:val="20"/>
          <w:szCs w:val="20"/>
        </w:rPr>
        <w:t>,</w:t>
      </w:r>
      <w:r w:rsidR="000D0D02" w:rsidRPr="00586AFA">
        <w:rPr>
          <w:rFonts w:ascii="Tahoma" w:hAnsi="Tahoma" w:cs="Tahoma"/>
          <w:sz w:val="20"/>
          <w:szCs w:val="20"/>
        </w:rPr>
        <w:t xml:space="preserve"> δεν απαιτείται </w:t>
      </w:r>
      <w:r w:rsidRPr="00586AFA">
        <w:rPr>
          <w:rFonts w:ascii="Tahoma" w:hAnsi="Tahoma" w:cs="Tahoma"/>
          <w:sz w:val="20"/>
          <w:szCs w:val="20"/>
        </w:rPr>
        <w:t xml:space="preserve">η εκ νέου εξέταση της ικανότητάς τους για να οριστούν </w:t>
      </w:r>
      <w:r w:rsidR="000D0D02" w:rsidRPr="00586AFA">
        <w:rPr>
          <w:rFonts w:ascii="Tahoma" w:hAnsi="Tahoma" w:cs="Tahoma"/>
          <w:sz w:val="20"/>
          <w:szCs w:val="20"/>
        </w:rPr>
        <w:t xml:space="preserve">ενδιάμεσοι φορείς την περίοδο 2021-2027, </w:t>
      </w:r>
      <w:r w:rsidR="00586AFA" w:rsidRPr="00586AFA">
        <w:rPr>
          <w:rFonts w:ascii="Tahoma" w:hAnsi="Tahoma" w:cs="Tahoma"/>
          <w:sz w:val="20"/>
          <w:szCs w:val="20"/>
        </w:rPr>
        <w:t xml:space="preserve">υπό την προϋπόθεση ότι </w:t>
      </w:r>
      <w:r w:rsidR="000D0D02" w:rsidRPr="00586AFA">
        <w:rPr>
          <w:rFonts w:ascii="Tahoma" w:hAnsi="Tahoma" w:cs="Tahoma"/>
          <w:sz w:val="20"/>
          <w:szCs w:val="20"/>
        </w:rPr>
        <w:t xml:space="preserve">τα καθήκοντα που </w:t>
      </w:r>
      <w:r w:rsidR="00586AFA" w:rsidRPr="00586AFA">
        <w:rPr>
          <w:rFonts w:ascii="Tahoma" w:hAnsi="Tahoma" w:cs="Tahoma"/>
          <w:sz w:val="20"/>
          <w:szCs w:val="20"/>
        </w:rPr>
        <w:t>τους ανατίθενται α</w:t>
      </w:r>
      <w:r w:rsidR="000D0D02" w:rsidRPr="00586AFA">
        <w:rPr>
          <w:rFonts w:ascii="Tahoma" w:hAnsi="Tahoma" w:cs="Tahoma"/>
          <w:sz w:val="20"/>
          <w:szCs w:val="20"/>
        </w:rPr>
        <w:t>φορούν στη διαχείριση</w:t>
      </w:r>
      <w:r w:rsidR="0063592C" w:rsidRPr="00586AFA">
        <w:rPr>
          <w:rFonts w:ascii="Tahoma" w:hAnsi="Tahoma" w:cs="Tahoma"/>
          <w:sz w:val="20"/>
          <w:szCs w:val="20"/>
        </w:rPr>
        <w:t xml:space="preserve"> και υλοποίηση όμοιων στρατηγικών χωρικής ανάπτυξης.</w:t>
      </w:r>
    </w:p>
    <w:p w14:paraId="630FB80A" w14:textId="74FFFB46" w:rsidR="00DD79FF" w:rsidRDefault="003A206B" w:rsidP="00F03E49">
      <w:pPr>
        <w:spacing w:before="240"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 xml:space="preserve">Για φορείς που </w:t>
      </w:r>
      <w:r w:rsidR="000D5D9A">
        <w:rPr>
          <w:rFonts w:ascii="Tahoma" w:hAnsi="Tahoma" w:cs="Tahoma"/>
          <w:sz w:val="20"/>
          <w:szCs w:val="20"/>
        </w:rPr>
        <w:t xml:space="preserve">στην ΠΠ 2021-2027 δεν ορίζονται ως Ειδικές Υπηρεσίες Διαχείρισης Προγράμματος, αλλά </w:t>
      </w:r>
      <w:r>
        <w:rPr>
          <w:rFonts w:ascii="Tahoma" w:hAnsi="Tahoma" w:cs="Tahoma"/>
          <w:sz w:val="20"/>
          <w:szCs w:val="20"/>
        </w:rPr>
        <w:t xml:space="preserve"> στην ΠΠ 2014-2020 </w:t>
      </w:r>
      <w:r w:rsidR="000D5D9A">
        <w:rPr>
          <w:rFonts w:ascii="Tahoma" w:hAnsi="Tahoma" w:cs="Tahoma"/>
          <w:sz w:val="20"/>
          <w:szCs w:val="20"/>
        </w:rPr>
        <w:t>ασκούσαν αρμοδιότητες</w:t>
      </w:r>
      <w:r w:rsidR="001418CD">
        <w:rPr>
          <w:rFonts w:ascii="Tahoma" w:hAnsi="Tahoma" w:cs="Tahoma"/>
          <w:sz w:val="20"/>
          <w:szCs w:val="20"/>
        </w:rPr>
        <w:t xml:space="preserve"> διαχείρισης</w:t>
      </w:r>
      <w:r w:rsidR="003E5CE1">
        <w:rPr>
          <w:rFonts w:ascii="Tahoma" w:hAnsi="Tahoma" w:cs="Tahoma"/>
          <w:sz w:val="20"/>
          <w:szCs w:val="20"/>
        </w:rPr>
        <w:t>,</w:t>
      </w:r>
      <w:r w:rsidR="00FB1479">
        <w:rPr>
          <w:rFonts w:ascii="Tahoma" w:hAnsi="Tahoma" w:cs="Tahoma"/>
          <w:sz w:val="20"/>
          <w:szCs w:val="20"/>
        </w:rPr>
        <w:t xml:space="preserve"> </w:t>
      </w:r>
      <w:r w:rsidR="000D5D9A">
        <w:rPr>
          <w:rFonts w:ascii="Tahoma" w:hAnsi="Tahoma" w:cs="Tahoma"/>
          <w:sz w:val="20"/>
          <w:szCs w:val="20"/>
        </w:rPr>
        <w:t xml:space="preserve">δεν </w:t>
      </w:r>
      <w:r w:rsidR="000D5D9A" w:rsidRPr="000D5D9A">
        <w:rPr>
          <w:rFonts w:ascii="Tahoma" w:hAnsi="Tahoma" w:cs="Tahoma"/>
          <w:sz w:val="20"/>
          <w:szCs w:val="20"/>
        </w:rPr>
        <w:t xml:space="preserve">απαιτείται η εξέταση της ικανότητάς τους, προκειμένου να οριστούν </w:t>
      </w:r>
      <w:r w:rsidR="003E5CE1">
        <w:rPr>
          <w:rFonts w:ascii="Tahoma" w:hAnsi="Tahoma" w:cs="Tahoma"/>
          <w:sz w:val="20"/>
          <w:szCs w:val="20"/>
        </w:rPr>
        <w:t xml:space="preserve">ως </w:t>
      </w:r>
      <w:r w:rsidR="000D5D9A" w:rsidRPr="000D5D9A">
        <w:rPr>
          <w:rFonts w:ascii="Tahoma" w:hAnsi="Tahoma" w:cs="Tahoma"/>
          <w:sz w:val="20"/>
          <w:szCs w:val="20"/>
        </w:rPr>
        <w:t xml:space="preserve">ενδιάμεσοι φορείς στην ΠΠ 2021-2027, καθώς η ικανότητά τους εξετάστηκε στο πλαίσιο του ορισμού τους ως </w:t>
      </w:r>
      <w:r w:rsidR="001A6CEC">
        <w:rPr>
          <w:rFonts w:ascii="Tahoma" w:hAnsi="Tahoma" w:cs="Tahoma"/>
          <w:sz w:val="20"/>
          <w:szCs w:val="20"/>
        </w:rPr>
        <w:t>Υπηρεσίες</w:t>
      </w:r>
      <w:r w:rsidR="003E5CE1" w:rsidRPr="003E5CE1">
        <w:rPr>
          <w:rFonts w:ascii="Tahoma" w:hAnsi="Tahoma" w:cs="Tahoma"/>
          <w:sz w:val="20"/>
          <w:szCs w:val="20"/>
        </w:rPr>
        <w:t xml:space="preserve"> Διαχείρισης Προγράμματος </w:t>
      </w:r>
      <w:r w:rsidR="000D5D9A" w:rsidRPr="000D5D9A">
        <w:rPr>
          <w:rFonts w:ascii="Tahoma" w:hAnsi="Tahoma" w:cs="Tahoma"/>
          <w:sz w:val="20"/>
          <w:szCs w:val="20"/>
        </w:rPr>
        <w:t>την ΠΠ 2014-2020</w:t>
      </w:r>
      <w:r w:rsidR="003E5CE1">
        <w:rPr>
          <w:rFonts w:ascii="Tahoma" w:hAnsi="Tahoma" w:cs="Tahoma"/>
          <w:sz w:val="20"/>
          <w:szCs w:val="20"/>
        </w:rPr>
        <w:t xml:space="preserve">, υπό την προϋπόθεση ότι τους </w:t>
      </w:r>
      <w:r w:rsidR="003E5CE1" w:rsidRPr="003E5CE1">
        <w:rPr>
          <w:rFonts w:ascii="Tahoma" w:hAnsi="Tahoma" w:cs="Tahoma"/>
          <w:sz w:val="20"/>
          <w:szCs w:val="20"/>
        </w:rPr>
        <w:t xml:space="preserve">ανατίθενται η διαχείριση ίδιας φύσης πράξεων και </w:t>
      </w:r>
      <w:r w:rsidR="001418CD">
        <w:rPr>
          <w:rFonts w:ascii="Tahoma" w:hAnsi="Tahoma" w:cs="Tahoma"/>
          <w:sz w:val="20"/>
          <w:szCs w:val="20"/>
        </w:rPr>
        <w:t>αντίστοιχων</w:t>
      </w:r>
      <w:r w:rsidR="001418CD" w:rsidRPr="003E5CE1">
        <w:rPr>
          <w:rFonts w:ascii="Tahoma" w:hAnsi="Tahoma" w:cs="Tahoma"/>
          <w:sz w:val="20"/>
          <w:szCs w:val="20"/>
        </w:rPr>
        <w:t xml:space="preserve"> </w:t>
      </w:r>
      <w:r w:rsidR="003E5CE1" w:rsidRPr="003E5CE1">
        <w:rPr>
          <w:rFonts w:ascii="Tahoma" w:hAnsi="Tahoma" w:cs="Tahoma"/>
          <w:sz w:val="20"/>
          <w:szCs w:val="20"/>
        </w:rPr>
        <w:t xml:space="preserve">καθηκόντων της διαχειριστικής αρχής.  </w:t>
      </w:r>
    </w:p>
    <w:p w14:paraId="6D144960" w14:textId="77777777" w:rsidR="00B444A6" w:rsidRDefault="00DD79FF" w:rsidP="00F03E49">
      <w:pPr>
        <w:spacing w:before="240"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Φορείς που </w:t>
      </w:r>
      <w:r w:rsidR="007B63B8">
        <w:rPr>
          <w:rFonts w:ascii="Tahoma" w:hAnsi="Tahoma" w:cs="Tahoma"/>
          <w:sz w:val="20"/>
          <w:szCs w:val="20"/>
        </w:rPr>
        <w:t xml:space="preserve">εμπλέκονται σε περιπτώσεις διαφθοράς και απάτης, κατόπιν πορισμάτων ελέγχων </w:t>
      </w:r>
      <w:r w:rsidR="00B444A6">
        <w:rPr>
          <w:rFonts w:ascii="Tahoma" w:hAnsi="Tahoma" w:cs="Tahoma"/>
          <w:sz w:val="20"/>
          <w:szCs w:val="20"/>
        </w:rPr>
        <w:t>δεν μπορούν να οριστούν</w:t>
      </w:r>
      <w:r w:rsidR="0044585C">
        <w:rPr>
          <w:rFonts w:ascii="Tahoma" w:hAnsi="Tahoma" w:cs="Tahoma"/>
          <w:sz w:val="20"/>
          <w:szCs w:val="20"/>
        </w:rPr>
        <w:t xml:space="preserve"> ΕΦ</w:t>
      </w:r>
      <w:r w:rsidR="00921660">
        <w:rPr>
          <w:rFonts w:ascii="Tahoma" w:hAnsi="Tahoma" w:cs="Tahoma"/>
          <w:sz w:val="20"/>
          <w:szCs w:val="20"/>
        </w:rPr>
        <w:t>,</w:t>
      </w:r>
      <w:r w:rsidR="00B444A6">
        <w:rPr>
          <w:rFonts w:ascii="Tahoma" w:hAnsi="Tahoma" w:cs="Tahoma"/>
          <w:sz w:val="20"/>
          <w:szCs w:val="20"/>
        </w:rPr>
        <w:t xml:space="preserve"> </w:t>
      </w:r>
      <w:r w:rsidR="007B63B8">
        <w:rPr>
          <w:rFonts w:ascii="Tahoma" w:hAnsi="Tahoma" w:cs="Tahoma"/>
          <w:sz w:val="20"/>
          <w:szCs w:val="20"/>
        </w:rPr>
        <w:t xml:space="preserve">έως τη συμμόρφωσή τους με τα </w:t>
      </w:r>
      <w:proofErr w:type="spellStart"/>
      <w:r w:rsidR="007B63B8">
        <w:rPr>
          <w:rFonts w:ascii="Tahoma" w:hAnsi="Tahoma" w:cs="Tahoma"/>
          <w:sz w:val="20"/>
          <w:szCs w:val="20"/>
        </w:rPr>
        <w:t>επιβληθέντα</w:t>
      </w:r>
      <w:proofErr w:type="spellEnd"/>
      <w:r w:rsidR="007B63B8">
        <w:rPr>
          <w:rFonts w:ascii="Tahoma" w:hAnsi="Tahoma" w:cs="Tahoma"/>
          <w:sz w:val="20"/>
          <w:szCs w:val="20"/>
        </w:rPr>
        <w:t xml:space="preserve"> διορθωτικά μέτρα</w:t>
      </w:r>
      <w:r w:rsidR="00B444A6">
        <w:rPr>
          <w:rFonts w:ascii="Tahoma" w:hAnsi="Tahoma" w:cs="Tahoma"/>
          <w:sz w:val="20"/>
          <w:szCs w:val="20"/>
        </w:rPr>
        <w:t>.</w:t>
      </w:r>
    </w:p>
    <w:p w14:paraId="3E4FCE61" w14:textId="77777777" w:rsidR="008E33F7" w:rsidRPr="001D0466" w:rsidRDefault="008E33F7" w:rsidP="002A0E0F">
      <w:pPr>
        <w:pStyle w:val="a3"/>
        <w:keepNext/>
        <w:numPr>
          <w:ilvl w:val="1"/>
          <w:numId w:val="2"/>
        </w:numPr>
        <w:spacing w:before="240" w:after="120" w:line="280" w:lineRule="exact"/>
        <w:ind w:left="357" w:hanging="357"/>
        <w:contextualSpacing w:val="0"/>
        <w:rPr>
          <w:rFonts w:ascii="Tahoma" w:hAnsi="Tahoma" w:cs="Tahoma"/>
          <w:b/>
          <w:bCs/>
          <w:color w:val="990000"/>
          <w:sz w:val="20"/>
          <w:szCs w:val="20"/>
        </w:rPr>
      </w:pPr>
      <w:r w:rsidRPr="001D0466">
        <w:rPr>
          <w:rFonts w:ascii="Tahoma" w:hAnsi="Tahoma" w:cs="Tahoma"/>
          <w:b/>
          <w:bCs/>
          <w:color w:val="990000"/>
          <w:sz w:val="20"/>
          <w:szCs w:val="20"/>
        </w:rPr>
        <w:t>Ορισμός Ενδιάμεσου Φορέα</w:t>
      </w:r>
      <w:r w:rsidR="00D1348D" w:rsidRPr="001D0466">
        <w:rPr>
          <w:rFonts w:ascii="Tahoma" w:hAnsi="Tahoma" w:cs="Tahoma"/>
          <w:b/>
          <w:bCs/>
          <w:color w:val="990000"/>
          <w:sz w:val="20"/>
          <w:szCs w:val="20"/>
        </w:rPr>
        <w:t>/ Έκδοση Απόφασης</w:t>
      </w:r>
    </w:p>
    <w:p w14:paraId="16AD254D" w14:textId="426E25F5" w:rsidR="008E33F7" w:rsidRPr="001D0466" w:rsidRDefault="008E33F7" w:rsidP="000A1DF1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CC55EE">
        <w:rPr>
          <w:rFonts w:ascii="Tahoma" w:hAnsi="Tahoma" w:cs="Tahoma"/>
          <w:sz w:val="20"/>
          <w:szCs w:val="20"/>
        </w:rPr>
        <w:t>Με την οριστικοποίηση των δράσεων, του αντίστοιχου προϋπολογισμού και των δεικτών</w:t>
      </w:r>
      <w:r w:rsidR="001C77C7">
        <w:rPr>
          <w:rFonts w:ascii="Tahoma" w:hAnsi="Tahoma" w:cs="Tahoma"/>
          <w:sz w:val="20"/>
          <w:szCs w:val="20"/>
        </w:rPr>
        <w:t xml:space="preserve">, </w:t>
      </w:r>
      <w:r w:rsidR="009674A1">
        <w:rPr>
          <w:rFonts w:ascii="Tahoma" w:hAnsi="Tahoma" w:cs="Tahoma"/>
          <w:sz w:val="20"/>
          <w:szCs w:val="20"/>
        </w:rPr>
        <w:t>τη</w:t>
      </w:r>
      <w:r w:rsidR="00F87B63">
        <w:rPr>
          <w:rFonts w:ascii="Tahoma" w:hAnsi="Tahoma" w:cs="Tahoma"/>
          <w:sz w:val="20"/>
          <w:szCs w:val="20"/>
        </w:rPr>
        <w:t>ν</w:t>
      </w:r>
      <w:r w:rsidR="009674A1">
        <w:rPr>
          <w:rFonts w:ascii="Tahoma" w:hAnsi="Tahoma" w:cs="Tahoma"/>
          <w:sz w:val="20"/>
          <w:szCs w:val="20"/>
        </w:rPr>
        <w:t xml:space="preserve"> ολοκλήρωση της </w:t>
      </w:r>
      <w:r w:rsidR="00693E29">
        <w:rPr>
          <w:rFonts w:ascii="Tahoma" w:hAnsi="Tahoma" w:cs="Tahoma"/>
          <w:sz w:val="20"/>
          <w:szCs w:val="20"/>
        </w:rPr>
        <w:t xml:space="preserve">εξέτασης και επιλογής </w:t>
      </w:r>
      <w:r w:rsidR="009674A1">
        <w:rPr>
          <w:rFonts w:ascii="Tahoma" w:hAnsi="Tahoma" w:cs="Tahoma"/>
          <w:sz w:val="20"/>
          <w:szCs w:val="20"/>
        </w:rPr>
        <w:t xml:space="preserve">του </w:t>
      </w:r>
      <w:r w:rsidR="00841399" w:rsidRPr="00CC55EE">
        <w:rPr>
          <w:rFonts w:ascii="Tahoma" w:hAnsi="Tahoma" w:cs="Tahoma"/>
          <w:sz w:val="20"/>
          <w:szCs w:val="20"/>
        </w:rPr>
        <w:t>ΕΦ</w:t>
      </w:r>
      <w:r w:rsidR="005354B3" w:rsidRPr="00CC55EE">
        <w:rPr>
          <w:rFonts w:ascii="Tahoma" w:hAnsi="Tahoma" w:cs="Tahoma"/>
          <w:sz w:val="20"/>
          <w:szCs w:val="20"/>
        </w:rPr>
        <w:t xml:space="preserve"> </w:t>
      </w:r>
      <w:r w:rsidR="00464D45" w:rsidRPr="00CC55EE">
        <w:rPr>
          <w:rFonts w:ascii="Tahoma" w:hAnsi="Tahoma" w:cs="Tahoma"/>
          <w:sz w:val="20"/>
          <w:szCs w:val="20"/>
        </w:rPr>
        <w:t xml:space="preserve">και </w:t>
      </w:r>
      <w:r w:rsidRPr="00CC55EE">
        <w:rPr>
          <w:rFonts w:ascii="Tahoma" w:hAnsi="Tahoma" w:cs="Tahoma"/>
          <w:sz w:val="20"/>
          <w:szCs w:val="20"/>
        </w:rPr>
        <w:t>τ</w:t>
      </w:r>
      <w:r w:rsidR="00F87B63">
        <w:rPr>
          <w:rFonts w:ascii="Tahoma" w:hAnsi="Tahoma" w:cs="Tahoma"/>
          <w:sz w:val="20"/>
          <w:szCs w:val="20"/>
        </w:rPr>
        <w:t>ον προσδιορισμό τ</w:t>
      </w:r>
      <w:r w:rsidRPr="00CC55EE">
        <w:rPr>
          <w:rFonts w:ascii="Tahoma" w:hAnsi="Tahoma" w:cs="Tahoma"/>
          <w:sz w:val="20"/>
          <w:szCs w:val="20"/>
        </w:rPr>
        <w:t xml:space="preserve">ων </w:t>
      </w:r>
      <w:r w:rsidR="009B0FF2">
        <w:rPr>
          <w:rFonts w:ascii="Tahoma" w:hAnsi="Tahoma" w:cs="Tahoma"/>
          <w:sz w:val="20"/>
          <w:szCs w:val="20"/>
        </w:rPr>
        <w:t>καθηκόντων</w:t>
      </w:r>
      <w:r w:rsidRPr="00CC55EE">
        <w:rPr>
          <w:rFonts w:ascii="Tahoma" w:hAnsi="Tahoma" w:cs="Tahoma"/>
          <w:sz w:val="20"/>
          <w:szCs w:val="20"/>
        </w:rPr>
        <w:t xml:space="preserve"> που θα ανατεθούν, η</w:t>
      </w:r>
      <w:r w:rsidRPr="001D0466">
        <w:rPr>
          <w:rFonts w:ascii="Tahoma" w:hAnsi="Tahoma" w:cs="Tahoma"/>
          <w:sz w:val="20"/>
          <w:szCs w:val="20"/>
        </w:rPr>
        <w:t xml:space="preserve"> ΔΑ προβαίνει στη διαμόρφωση σχεδίου Απόφασης </w:t>
      </w:r>
      <w:r w:rsidR="00793D2E" w:rsidRPr="001D0466">
        <w:rPr>
          <w:rFonts w:ascii="Tahoma" w:hAnsi="Tahoma" w:cs="Tahoma"/>
          <w:sz w:val="20"/>
          <w:szCs w:val="20"/>
        </w:rPr>
        <w:t>Ορισμού</w:t>
      </w:r>
      <w:r w:rsidR="00F87B63">
        <w:rPr>
          <w:rFonts w:ascii="Tahoma" w:hAnsi="Tahoma" w:cs="Tahoma"/>
          <w:sz w:val="20"/>
          <w:szCs w:val="20"/>
        </w:rPr>
        <w:t xml:space="preserve"> ΕΦ</w:t>
      </w:r>
      <w:r w:rsidR="001C77C7">
        <w:rPr>
          <w:rFonts w:ascii="Tahoma" w:hAnsi="Tahoma" w:cs="Tahoma"/>
          <w:sz w:val="20"/>
          <w:szCs w:val="20"/>
        </w:rPr>
        <w:t xml:space="preserve">/ </w:t>
      </w:r>
      <w:r w:rsidR="005E04C5">
        <w:rPr>
          <w:rFonts w:ascii="Tahoma" w:hAnsi="Tahoma" w:cs="Tahoma"/>
          <w:sz w:val="20"/>
          <w:szCs w:val="20"/>
        </w:rPr>
        <w:t>α</w:t>
      </w:r>
      <w:r w:rsidR="001C77C7">
        <w:rPr>
          <w:rFonts w:ascii="Tahoma" w:hAnsi="Tahoma" w:cs="Tahoma"/>
          <w:sz w:val="20"/>
          <w:szCs w:val="20"/>
        </w:rPr>
        <w:t>νάθεσης</w:t>
      </w:r>
      <w:r w:rsidR="00F87B63">
        <w:rPr>
          <w:rFonts w:ascii="Tahoma" w:hAnsi="Tahoma" w:cs="Tahoma"/>
          <w:sz w:val="20"/>
          <w:szCs w:val="20"/>
        </w:rPr>
        <w:t xml:space="preserve"> </w:t>
      </w:r>
      <w:r w:rsidR="005E04C5">
        <w:rPr>
          <w:rFonts w:ascii="Tahoma" w:hAnsi="Tahoma" w:cs="Tahoma"/>
          <w:sz w:val="20"/>
          <w:szCs w:val="20"/>
        </w:rPr>
        <w:t>κ</w:t>
      </w:r>
      <w:r w:rsidR="009B0FF2">
        <w:rPr>
          <w:rFonts w:ascii="Tahoma" w:hAnsi="Tahoma" w:cs="Tahoma"/>
          <w:sz w:val="20"/>
          <w:szCs w:val="20"/>
        </w:rPr>
        <w:t>αθηκόντων</w:t>
      </w:r>
      <w:r w:rsidR="00841399" w:rsidRPr="001D0466">
        <w:rPr>
          <w:rFonts w:ascii="Tahoma" w:hAnsi="Tahoma" w:cs="Tahoma"/>
          <w:sz w:val="20"/>
          <w:szCs w:val="20"/>
        </w:rPr>
        <w:t>, στην οποία καθορίζονται</w:t>
      </w:r>
      <w:r w:rsidRPr="001D0466">
        <w:rPr>
          <w:rFonts w:ascii="Tahoma" w:hAnsi="Tahoma" w:cs="Tahoma"/>
          <w:sz w:val="20"/>
          <w:szCs w:val="20"/>
        </w:rPr>
        <w:t>:</w:t>
      </w:r>
    </w:p>
    <w:p w14:paraId="0B7CA815" w14:textId="77777777" w:rsidR="008E33F7" w:rsidRDefault="00464D45" w:rsidP="00FB3E81">
      <w:pPr>
        <w:pStyle w:val="a3"/>
        <w:numPr>
          <w:ilvl w:val="0"/>
          <w:numId w:val="16"/>
        </w:numPr>
        <w:spacing w:before="60" w:after="60" w:line="280" w:lineRule="exact"/>
        <w:ind w:left="567" w:hanging="283"/>
        <w:contextualSpacing w:val="0"/>
        <w:rPr>
          <w:rFonts w:ascii="Tahoma" w:hAnsi="Tahoma" w:cs="Tahoma"/>
          <w:sz w:val="20"/>
          <w:szCs w:val="20"/>
        </w:rPr>
      </w:pPr>
      <w:r w:rsidRPr="001D0466">
        <w:rPr>
          <w:rFonts w:ascii="Tahoma" w:hAnsi="Tahoma" w:cs="Tahoma"/>
          <w:sz w:val="20"/>
          <w:szCs w:val="20"/>
        </w:rPr>
        <w:t>ο φορέας</w:t>
      </w:r>
      <w:r w:rsidR="001C77C7">
        <w:rPr>
          <w:rFonts w:ascii="Tahoma" w:hAnsi="Tahoma" w:cs="Tahoma"/>
          <w:sz w:val="20"/>
          <w:szCs w:val="20"/>
        </w:rPr>
        <w:t xml:space="preserve">, ο οποίος </w:t>
      </w:r>
      <w:r w:rsidR="008E33F7" w:rsidRPr="001D0466">
        <w:rPr>
          <w:rFonts w:ascii="Tahoma" w:hAnsi="Tahoma" w:cs="Tahoma"/>
          <w:sz w:val="20"/>
          <w:szCs w:val="20"/>
        </w:rPr>
        <w:t>αναλαμβάνει</w:t>
      </w:r>
      <w:r w:rsidRPr="001D0466">
        <w:rPr>
          <w:rFonts w:ascii="Tahoma" w:hAnsi="Tahoma" w:cs="Tahoma"/>
          <w:sz w:val="20"/>
          <w:szCs w:val="20"/>
        </w:rPr>
        <w:t xml:space="preserve"> </w:t>
      </w:r>
      <w:r w:rsidR="008E33F7" w:rsidRPr="001D0466">
        <w:rPr>
          <w:rFonts w:ascii="Tahoma" w:hAnsi="Tahoma" w:cs="Tahoma"/>
          <w:sz w:val="20"/>
          <w:szCs w:val="20"/>
        </w:rPr>
        <w:t xml:space="preserve">τη διαχείριση </w:t>
      </w:r>
      <w:r w:rsidR="00676115" w:rsidRPr="001D0466">
        <w:rPr>
          <w:rFonts w:ascii="Tahoma" w:hAnsi="Tahoma" w:cs="Tahoma"/>
          <w:sz w:val="20"/>
          <w:szCs w:val="20"/>
        </w:rPr>
        <w:t xml:space="preserve">Πράξεων/ </w:t>
      </w:r>
      <w:r w:rsidR="008E33F7" w:rsidRPr="001D0466">
        <w:rPr>
          <w:rFonts w:ascii="Tahoma" w:hAnsi="Tahoma" w:cs="Tahoma"/>
          <w:sz w:val="20"/>
          <w:szCs w:val="20"/>
        </w:rPr>
        <w:t xml:space="preserve">δράσεων </w:t>
      </w:r>
      <w:r w:rsidR="001C77C7">
        <w:rPr>
          <w:rFonts w:ascii="Tahoma" w:hAnsi="Tahoma" w:cs="Tahoma"/>
          <w:sz w:val="20"/>
          <w:szCs w:val="20"/>
        </w:rPr>
        <w:t>του</w:t>
      </w:r>
      <w:r w:rsidR="008E33F7" w:rsidRPr="001D0466">
        <w:rPr>
          <w:rFonts w:ascii="Tahoma" w:hAnsi="Tahoma" w:cs="Tahoma"/>
          <w:sz w:val="20"/>
          <w:szCs w:val="20"/>
        </w:rPr>
        <w:t xml:space="preserve"> </w:t>
      </w:r>
      <w:r w:rsidR="00A71BF0">
        <w:rPr>
          <w:rFonts w:ascii="Tahoma" w:hAnsi="Tahoma" w:cs="Tahoma"/>
          <w:sz w:val="20"/>
          <w:szCs w:val="20"/>
        </w:rPr>
        <w:t>Προγράμματος</w:t>
      </w:r>
    </w:p>
    <w:p w14:paraId="4848EE71" w14:textId="77777777" w:rsidR="008E33F7" w:rsidRPr="001D0466" w:rsidRDefault="00A12322" w:rsidP="00FB3E81">
      <w:pPr>
        <w:pStyle w:val="a3"/>
        <w:numPr>
          <w:ilvl w:val="0"/>
          <w:numId w:val="16"/>
        </w:numPr>
        <w:spacing w:before="60" w:after="60" w:line="280" w:lineRule="exact"/>
        <w:ind w:left="567" w:hanging="283"/>
        <w:contextualSpacing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το αντικείμενο ανάθεσης, </w:t>
      </w:r>
      <w:r w:rsidR="008E33F7" w:rsidRPr="001D0466">
        <w:rPr>
          <w:rFonts w:ascii="Tahoma" w:hAnsi="Tahoma" w:cs="Tahoma"/>
          <w:sz w:val="20"/>
          <w:szCs w:val="20"/>
        </w:rPr>
        <w:t xml:space="preserve">οι </w:t>
      </w:r>
      <w:r w:rsidR="00793D2E" w:rsidRPr="001D0466">
        <w:rPr>
          <w:rFonts w:ascii="Tahoma" w:hAnsi="Tahoma" w:cs="Tahoma"/>
          <w:sz w:val="20"/>
          <w:szCs w:val="20"/>
        </w:rPr>
        <w:t>Πράξεις/</w:t>
      </w:r>
      <w:r w:rsidR="008E33F7" w:rsidRPr="001D0466">
        <w:rPr>
          <w:rFonts w:ascii="Tahoma" w:hAnsi="Tahoma" w:cs="Tahoma"/>
          <w:sz w:val="20"/>
          <w:szCs w:val="20"/>
        </w:rPr>
        <w:t>δράσεις</w:t>
      </w:r>
      <w:r w:rsidR="00793D2E" w:rsidRPr="001D0466">
        <w:rPr>
          <w:rFonts w:ascii="Tahoma" w:hAnsi="Tahoma" w:cs="Tahoma"/>
          <w:sz w:val="20"/>
          <w:szCs w:val="20"/>
        </w:rPr>
        <w:t xml:space="preserve">, </w:t>
      </w:r>
      <w:r w:rsidR="008E33F7" w:rsidRPr="001D0466">
        <w:rPr>
          <w:rFonts w:ascii="Tahoma" w:hAnsi="Tahoma" w:cs="Tahoma"/>
          <w:sz w:val="20"/>
          <w:szCs w:val="20"/>
        </w:rPr>
        <w:t>ο αντίστοιχος προϋπολογισμός και οι δείκτες αυτών</w:t>
      </w:r>
    </w:p>
    <w:p w14:paraId="30F04376" w14:textId="50391410" w:rsidR="008E33F7" w:rsidRPr="001D0466" w:rsidRDefault="005E04C5" w:rsidP="00FB3E81">
      <w:pPr>
        <w:pStyle w:val="a3"/>
        <w:numPr>
          <w:ilvl w:val="0"/>
          <w:numId w:val="16"/>
        </w:numPr>
        <w:spacing w:before="60" w:after="60" w:line="280" w:lineRule="exact"/>
        <w:ind w:left="567" w:hanging="283"/>
        <w:contextualSpacing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τα </w:t>
      </w:r>
      <w:r w:rsidR="0086758F">
        <w:rPr>
          <w:rFonts w:ascii="Tahoma" w:hAnsi="Tahoma" w:cs="Tahoma"/>
          <w:sz w:val="20"/>
          <w:szCs w:val="20"/>
        </w:rPr>
        <w:t>κ</w:t>
      </w:r>
      <w:r w:rsidR="009B0FF2">
        <w:rPr>
          <w:rFonts w:ascii="Tahoma" w:hAnsi="Tahoma" w:cs="Tahoma"/>
          <w:sz w:val="20"/>
          <w:szCs w:val="20"/>
        </w:rPr>
        <w:t>αθήκοντα</w:t>
      </w:r>
      <w:r w:rsidR="008E33F7" w:rsidRPr="001D0466">
        <w:rPr>
          <w:rFonts w:ascii="Tahoma" w:hAnsi="Tahoma" w:cs="Tahoma"/>
          <w:sz w:val="20"/>
          <w:szCs w:val="20"/>
        </w:rPr>
        <w:t xml:space="preserve"> που ανατίθενται</w:t>
      </w:r>
      <w:r w:rsidR="00793D2E" w:rsidRPr="001D0466">
        <w:rPr>
          <w:rFonts w:ascii="Tahoma" w:hAnsi="Tahoma" w:cs="Tahoma"/>
          <w:sz w:val="20"/>
          <w:szCs w:val="20"/>
        </w:rPr>
        <w:t>,</w:t>
      </w:r>
      <w:r w:rsidR="008E33F7" w:rsidRPr="001D0466">
        <w:rPr>
          <w:rFonts w:ascii="Tahoma" w:hAnsi="Tahoma" w:cs="Tahoma"/>
          <w:sz w:val="20"/>
          <w:szCs w:val="20"/>
        </w:rPr>
        <w:t xml:space="preserve"> </w:t>
      </w:r>
    </w:p>
    <w:p w14:paraId="0C58DA9D" w14:textId="77777777" w:rsidR="008E33F7" w:rsidRPr="00BC5EA4" w:rsidRDefault="008E33F7" w:rsidP="00FB3E81">
      <w:pPr>
        <w:pStyle w:val="a3"/>
        <w:numPr>
          <w:ilvl w:val="0"/>
          <w:numId w:val="16"/>
        </w:numPr>
        <w:spacing w:before="60" w:after="60" w:line="280" w:lineRule="exact"/>
        <w:ind w:left="567" w:hanging="283"/>
        <w:contextualSpacing w:val="0"/>
        <w:rPr>
          <w:rFonts w:ascii="Tahoma" w:hAnsi="Tahoma" w:cs="Tahoma"/>
          <w:sz w:val="20"/>
          <w:szCs w:val="20"/>
        </w:rPr>
      </w:pPr>
      <w:r w:rsidRPr="001D0466">
        <w:rPr>
          <w:rFonts w:ascii="Tahoma" w:hAnsi="Tahoma" w:cs="Tahoma"/>
          <w:sz w:val="20"/>
          <w:szCs w:val="20"/>
        </w:rPr>
        <w:t xml:space="preserve">οι υποχρεώσεις του </w:t>
      </w:r>
      <w:r w:rsidR="0044585C">
        <w:rPr>
          <w:rFonts w:ascii="Tahoma" w:hAnsi="Tahoma" w:cs="Tahoma"/>
          <w:sz w:val="20"/>
          <w:szCs w:val="20"/>
        </w:rPr>
        <w:t xml:space="preserve">ΕΦ </w:t>
      </w:r>
      <w:r w:rsidRPr="001D0466">
        <w:rPr>
          <w:rFonts w:ascii="Tahoma" w:hAnsi="Tahoma" w:cs="Tahoma"/>
          <w:sz w:val="20"/>
          <w:szCs w:val="20"/>
        </w:rPr>
        <w:t>και της ΔΑ</w:t>
      </w:r>
    </w:p>
    <w:p w14:paraId="47C77D38" w14:textId="7F4CA9EC" w:rsidR="00830D1A" w:rsidRDefault="00830D1A" w:rsidP="00FB3E81">
      <w:pPr>
        <w:pStyle w:val="a3"/>
        <w:numPr>
          <w:ilvl w:val="0"/>
          <w:numId w:val="16"/>
        </w:numPr>
        <w:spacing w:before="60" w:after="60" w:line="280" w:lineRule="exact"/>
        <w:ind w:left="567" w:hanging="283"/>
        <w:contextualSpacing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το αρμόδιο </w:t>
      </w:r>
      <w:r w:rsidR="003C60AA">
        <w:rPr>
          <w:rFonts w:ascii="Tahoma" w:hAnsi="Tahoma" w:cs="Tahoma"/>
          <w:sz w:val="20"/>
          <w:szCs w:val="20"/>
        </w:rPr>
        <w:t>όργανο για την ένταξη των πράξεων, τις εκθέσεις επαληθεύσεων και για τις δημοσιονομικών διορθώσεων</w:t>
      </w:r>
    </w:p>
    <w:p w14:paraId="4B1BB26C" w14:textId="77777777" w:rsidR="00830D1A" w:rsidRPr="001D0466" w:rsidRDefault="00830D1A" w:rsidP="00FB3E81">
      <w:pPr>
        <w:pStyle w:val="a3"/>
        <w:numPr>
          <w:ilvl w:val="0"/>
          <w:numId w:val="16"/>
        </w:numPr>
        <w:spacing w:before="60" w:after="60" w:line="280" w:lineRule="exact"/>
        <w:ind w:left="567" w:hanging="283"/>
        <w:contextualSpacing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το αρμόδιο για την έκδοση των προσκλήσεων </w:t>
      </w:r>
      <w:r w:rsidR="00FB3E81">
        <w:rPr>
          <w:rFonts w:ascii="Tahoma" w:hAnsi="Tahoma" w:cs="Tahoma"/>
          <w:sz w:val="20"/>
          <w:szCs w:val="20"/>
        </w:rPr>
        <w:t xml:space="preserve">κρατικών ενισχύσεων </w:t>
      </w:r>
      <w:r>
        <w:rPr>
          <w:rFonts w:ascii="Tahoma" w:hAnsi="Tahoma" w:cs="Tahoma"/>
          <w:sz w:val="20"/>
          <w:szCs w:val="20"/>
        </w:rPr>
        <w:t xml:space="preserve">όργανο σύμφωνα με το </w:t>
      </w:r>
      <w:r w:rsidRPr="00AA3595">
        <w:rPr>
          <w:rFonts w:ascii="Tahoma" w:hAnsi="Tahoma" w:cs="Tahoma"/>
          <w:sz w:val="20"/>
          <w:szCs w:val="20"/>
        </w:rPr>
        <w:t xml:space="preserve">άρθρο </w:t>
      </w:r>
      <w:r w:rsidR="004E56C9" w:rsidRPr="00AA3595">
        <w:rPr>
          <w:rFonts w:ascii="Tahoma" w:hAnsi="Tahoma" w:cs="Tahoma"/>
          <w:sz w:val="20"/>
          <w:szCs w:val="20"/>
        </w:rPr>
        <w:t>47</w:t>
      </w:r>
      <w:r w:rsidRPr="00AA3595">
        <w:rPr>
          <w:rFonts w:ascii="Tahoma" w:hAnsi="Tahoma" w:cs="Tahoma"/>
          <w:sz w:val="20"/>
          <w:szCs w:val="20"/>
        </w:rPr>
        <w:t>, παρ.</w:t>
      </w:r>
      <w:r w:rsidR="004E56C9" w:rsidRPr="00AA3595">
        <w:rPr>
          <w:rFonts w:ascii="Tahoma" w:hAnsi="Tahoma" w:cs="Tahoma"/>
          <w:sz w:val="20"/>
          <w:szCs w:val="20"/>
        </w:rPr>
        <w:t>1</w:t>
      </w:r>
      <w:r w:rsidRPr="00AA3595">
        <w:rPr>
          <w:rFonts w:ascii="Tahoma" w:hAnsi="Tahoma" w:cs="Tahoma"/>
          <w:sz w:val="20"/>
          <w:szCs w:val="20"/>
        </w:rPr>
        <w:t xml:space="preserve"> </w:t>
      </w:r>
      <w:r w:rsidR="0044585C" w:rsidRPr="00AA3595">
        <w:rPr>
          <w:rFonts w:ascii="Tahoma" w:hAnsi="Tahoma" w:cs="Tahoma"/>
          <w:sz w:val="20"/>
          <w:szCs w:val="20"/>
        </w:rPr>
        <w:t>του Ν. 4</w:t>
      </w:r>
      <w:r w:rsidR="00EA346D" w:rsidRPr="00AA3595">
        <w:rPr>
          <w:rFonts w:ascii="Tahoma" w:hAnsi="Tahoma" w:cs="Tahoma"/>
          <w:sz w:val="20"/>
          <w:szCs w:val="20"/>
        </w:rPr>
        <w:t>9</w:t>
      </w:r>
      <w:r w:rsidR="0044585C" w:rsidRPr="00AA3595">
        <w:rPr>
          <w:rFonts w:ascii="Tahoma" w:hAnsi="Tahoma" w:cs="Tahoma"/>
          <w:sz w:val="20"/>
          <w:szCs w:val="20"/>
        </w:rPr>
        <w:t>14/20</w:t>
      </w:r>
      <w:r w:rsidR="00EA346D" w:rsidRPr="00AA3595">
        <w:rPr>
          <w:rFonts w:ascii="Tahoma" w:hAnsi="Tahoma" w:cs="Tahoma"/>
          <w:sz w:val="20"/>
          <w:szCs w:val="20"/>
        </w:rPr>
        <w:t>22</w:t>
      </w:r>
      <w:r w:rsidR="00EA346D">
        <w:rPr>
          <w:rFonts w:ascii="Tahoma" w:hAnsi="Tahoma" w:cs="Tahoma"/>
          <w:sz w:val="20"/>
          <w:szCs w:val="20"/>
        </w:rPr>
        <w:t>,</w:t>
      </w:r>
      <w:r w:rsidR="001B5C3F">
        <w:rPr>
          <w:rFonts w:ascii="Tahoma" w:hAnsi="Tahoma" w:cs="Tahoma"/>
          <w:sz w:val="20"/>
          <w:szCs w:val="20"/>
        </w:rPr>
        <w:t xml:space="preserve"> όπως ισχύει</w:t>
      </w:r>
    </w:p>
    <w:p w14:paraId="0098B45A" w14:textId="74990EE3" w:rsidR="001C77C7" w:rsidRDefault="00285E3E" w:rsidP="00FB3E81">
      <w:pPr>
        <w:pStyle w:val="a3"/>
        <w:numPr>
          <w:ilvl w:val="0"/>
          <w:numId w:val="16"/>
        </w:numPr>
        <w:spacing w:before="60" w:after="60" w:line="280" w:lineRule="exact"/>
        <w:ind w:left="567" w:hanging="283"/>
        <w:contextualSpacing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καθώς και </w:t>
      </w:r>
      <w:r w:rsidR="008E33F7" w:rsidRPr="001D0466">
        <w:rPr>
          <w:rFonts w:ascii="Tahoma" w:hAnsi="Tahoma" w:cs="Tahoma"/>
          <w:sz w:val="20"/>
          <w:szCs w:val="20"/>
        </w:rPr>
        <w:t xml:space="preserve">κάθε </w:t>
      </w:r>
      <w:r>
        <w:rPr>
          <w:rFonts w:ascii="Tahoma" w:hAnsi="Tahoma" w:cs="Tahoma"/>
          <w:sz w:val="20"/>
          <w:szCs w:val="20"/>
        </w:rPr>
        <w:t xml:space="preserve">άλλη </w:t>
      </w:r>
      <w:r w:rsidR="008E33F7" w:rsidRPr="001D0466">
        <w:rPr>
          <w:rFonts w:ascii="Tahoma" w:hAnsi="Tahoma" w:cs="Tahoma"/>
          <w:sz w:val="20"/>
          <w:szCs w:val="20"/>
        </w:rPr>
        <w:t xml:space="preserve">αναγκαία λεπτομέρεια </w:t>
      </w:r>
      <w:r>
        <w:rPr>
          <w:rFonts w:ascii="Tahoma" w:hAnsi="Tahoma" w:cs="Tahoma"/>
          <w:sz w:val="20"/>
          <w:szCs w:val="20"/>
        </w:rPr>
        <w:t xml:space="preserve">κατά την κρίση της ΔΑ </w:t>
      </w:r>
      <w:r w:rsidR="008E33F7" w:rsidRPr="001D0466">
        <w:rPr>
          <w:rFonts w:ascii="Tahoma" w:hAnsi="Tahoma" w:cs="Tahoma"/>
          <w:sz w:val="20"/>
          <w:szCs w:val="20"/>
        </w:rPr>
        <w:t>σχετικά με την άσκηση των αρμοδιοτήτων που αναλαμβάνει ο</w:t>
      </w:r>
      <w:r w:rsidR="001C77C7">
        <w:rPr>
          <w:rFonts w:ascii="Tahoma" w:hAnsi="Tahoma" w:cs="Tahoma"/>
          <w:sz w:val="20"/>
          <w:szCs w:val="20"/>
        </w:rPr>
        <w:t xml:space="preserve"> </w:t>
      </w:r>
      <w:r w:rsidR="00793D2E" w:rsidRPr="001D0466">
        <w:rPr>
          <w:rFonts w:ascii="Tahoma" w:hAnsi="Tahoma" w:cs="Tahoma"/>
          <w:sz w:val="20"/>
          <w:szCs w:val="20"/>
        </w:rPr>
        <w:t>ΕΦ.</w:t>
      </w:r>
    </w:p>
    <w:p w14:paraId="7D4B8F5F" w14:textId="77777777" w:rsidR="00153BDE" w:rsidRPr="00497FED" w:rsidRDefault="009F0924" w:rsidP="001C77C7">
      <w:pPr>
        <w:spacing w:before="240"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Για τη σύνταξη των Αποφάσεων </w:t>
      </w:r>
      <w:r w:rsidRPr="001D0466">
        <w:rPr>
          <w:rFonts w:ascii="Tahoma" w:hAnsi="Tahoma" w:cs="Tahoma"/>
          <w:sz w:val="20"/>
          <w:szCs w:val="20"/>
        </w:rPr>
        <w:t>Ορισμού</w:t>
      </w:r>
      <w:r w:rsidR="00F87B63">
        <w:rPr>
          <w:rFonts w:ascii="Tahoma" w:hAnsi="Tahoma" w:cs="Tahoma"/>
          <w:sz w:val="20"/>
          <w:szCs w:val="20"/>
        </w:rPr>
        <w:t xml:space="preserve"> ΕΦ</w:t>
      </w:r>
      <w:r>
        <w:rPr>
          <w:rFonts w:ascii="Tahoma" w:hAnsi="Tahoma" w:cs="Tahoma"/>
          <w:sz w:val="20"/>
          <w:szCs w:val="20"/>
        </w:rPr>
        <w:t xml:space="preserve">/ </w:t>
      </w:r>
      <w:r w:rsidR="004E56C9">
        <w:rPr>
          <w:rFonts w:ascii="Tahoma" w:hAnsi="Tahoma" w:cs="Tahoma"/>
          <w:sz w:val="20"/>
          <w:szCs w:val="20"/>
        </w:rPr>
        <w:t>α</w:t>
      </w:r>
      <w:r>
        <w:rPr>
          <w:rFonts w:ascii="Tahoma" w:hAnsi="Tahoma" w:cs="Tahoma"/>
          <w:sz w:val="20"/>
          <w:szCs w:val="20"/>
        </w:rPr>
        <w:t xml:space="preserve">νάθεσης συγκεκριμένων </w:t>
      </w:r>
      <w:r w:rsidR="0086758F">
        <w:rPr>
          <w:rFonts w:ascii="Tahoma" w:hAnsi="Tahoma" w:cs="Tahoma"/>
          <w:sz w:val="20"/>
          <w:szCs w:val="20"/>
        </w:rPr>
        <w:t>κ</w:t>
      </w:r>
      <w:r>
        <w:rPr>
          <w:rFonts w:ascii="Tahoma" w:hAnsi="Tahoma" w:cs="Tahoma"/>
          <w:sz w:val="20"/>
          <w:szCs w:val="20"/>
        </w:rPr>
        <w:t>αθηκόντων της ΔΑ σε</w:t>
      </w:r>
      <w:r w:rsidRPr="001D0466">
        <w:rPr>
          <w:rFonts w:ascii="Tahoma" w:hAnsi="Tahoma" w:cs="Tahoma"/>
          <w:sz w:val="20"/>
          <w:szCs w:val="20"/>
        </w:rPr>
        <w:t xml:space="preserve"> ΕΦ</w:t>
      </w:r>
      <w:r>
        <w:rPr>
          <w:rFonts w:ascii="Tahoma" w:hAnsi="Tahoma" w:cs="Tahoma"/>
          <w:sz w:val="20"/>
          <w:szCs w:val="20"/>
        </w:rPr>
        <w:t>, η ΔΑ αξιοποιεί</w:t>
      </w:r>
      <w:r w:rsidR="00F74B8B">
        <w:rPr>
          <w:rFonts w:ascii="Tahoma" w:hAnsi="Tahoma" w:cs="Tahoma"/>
          <w:sz w:val="20"/>
          <w:szCs w:val="20"/>
        </w:rPr>
        <w:t>,</w:t>
      </w:r>
      <w:r>
        <w:rPr>
          <w:rFonts w:ascii="Tahoma" w:hAnsi="Tahoma" w:cs="Tahoma"/>
          <w:sz w:val="20"/>
          <w:szCs w:val="20"/>
        </w:rPr>
        <w:t xml:space="preserve"> </w:t>
      </w:r>
      <w:r w:rsidR="00F74B8B">
        <w:rPr>
          <w:rFonts w:ascii="Tahoma" w:hAnsi="Tahoma" w:cs="Tahoma"/>
          <w:sz w:val="20"/>
          <w:szCs w:val="20"/>
        </w:rPr>
        <w:t xml:space="preserve">κατά περίπτωση, </w:t>
      </w:r>
      <w:r>
        <w:rPr>
          <w:rFonts w:ascii="Tahoma" w:hAnsi="Tahoma" w:cs="Tahoma"/>
          <w:sz w:val="20"/>
          <w:szCs w:val="20"/>
        </w:rPr>
        <w:t>τ</w:t>
      </w:r>
      <w:r w:rsidR="00153BDE">
        <w:rPr>
          <w:rFonts w:ascii="Tahoma" w:hAnsi="Tahoma" w:cs="Tahoma"/>
          <w:sz w:val="20"/>
          <w:szCs w:val="20"/>
        </w:rPr>
        <w:t>α</w:t>
      </w:r>
      <w:r>
        <w:rPr>
          <w:rFonts w:ascii="Tahoma" w:hAnsi="Tahoma" w:cs="Tahoma"/>
          <w:sz w:val="20"/>
          <w:szCs w:val="20"/>
        </w:rPr>
        <w:t xml:space="preserve"> </w:t>
      </w:r>
      <w:r w:rsidR="00F74B8B">
        <w:rPr>
          <w:rFonts w:ascii="Tahoma" w:hAnsi="Tahoma" w:cs="Tahoma"/>
          <w:sz w:val="20"/>
          <w:szCs w:val="20"/>
        </w:rPr>
        <w:t xml:space="preserve">ακόλουθα </w:t>
      </w:r>
      <w:r>
        <w:rPr>
          <w:rFonts w:ascii="Tahoma" w:hAnsi="Tahoma" w:cs="Tahoma"/>
          <w:sz w:val="20"/>
          <w:szCs w:val="20"/>
        </w:rPr>
        <w:t>τυποποιημέν</w:t>
      </w:r>
      <w:r w:rsidR="00153BDE">
        <w:rPr>
          <w:rFonts w:ascii="Tahoma" w:hAnsi="Tahoma" w:cs="Tahoma"/>
          <w:sz w:val="20"/>
          <w:szCs w:val="20"/>
        </w:rPr>
        <w:t>α έντυπα</w:t>
      </w:r>
      <w:r w:rsidR="00153BDE" w:rsidRPr="00153BDE">
        <w:rPr>
          <w:rFonts w:ascii="Tahoma" w:hAnsi="Tahoma" w:cs="Tahoma"/>
          <w:sz w:val="20"/>
          <w:szCs w:val="20"/>
        </w:rPr>
        <w:t>:</w:t>
      </w:r>
    </w:p>
    <w:p w14:paraId="56C835EF" w14:textId="77777777" w:rsidR="009F0924" w:rsidRPr="0089726C" w:rsidRDefault="00793D2E" w:rsidP="007C1314">
      <w:pPr>
        <w:pStyle w:val="a3"/>
        <w:numPr>
          <w:ilvl w:val="1"/>
          <w:numId w:val="5"/>
        </w:numPr>
        <w:spacing w:before="60" w:after="60" w:line="240" w:lineRule="exact"/>
        <w:ind w:left="426" w:hanging="142"/>
        <w:contextualSpacing w:val="0"/>
        <w:rPr>
          <w:rFonts w:ascii="Tahoma" w:hAnsi="Tahoma" w:cs="Tahoma"/>
          <w:color w:val="000000"/>
          <w:sz w:val="20"/>
          <w:szCs w:val="20"/>
        </w:rPr>
      </w:pPr>
      <w:r w:rsidRPr="0089726C">
        <w:rPr>
          <w:rFonts w:ascii="Tahoma" w:hAnsi="Tahoma" w:cs="Tahoma"/>
          <w:i/>
          <w:color w:val="000000"/>
          <w:sz w:val="20"/>
          <w:szCs w:val="20"/>
        </w:rPr>
        <w:t>Ε.V.1_1α: Υπόδειγμα Απόφασης Ορισμού</w:t>
      </w:r>
      <w:r w:rsidR="00F87B63" w:rsidRPr="0089726C">
        <w:rPr>
          <w:rFonts w:ascii="Tahoma" w:hAnsi="Tahoma" w:cs="Tahoma"/>
          <w:i/>
          <w:color w:val="000000"/>
          <w:sz w:val="20"/>
          <w:szCs w:val="20"/>
        </w:rPr>
        <w:t xml:space="preserve"> ΕΦ</w:t>
      </w:r>
      <w:r w:rsidR="00700691" w:rsidRPr="0089726C">
        <w:rPr>
          <w:rFonts w:ascii="Tahoma" w:hAnsi="Tahoma" w:cs="Tahoma"/>
          <w:i/>
          <w:color w:val="000000"/>
          <w:sz w:val="20"/>
          <w:szCs w:val="20"/>
        </w:rPr>
        <w:t xml:space="preserve"> και </w:t>
      </w:r>
      <w:r w:rsidR="009F0924" w:rsidRPr="0089726C">
        <w:rPr>
          <w:rFonts w:ascii="Tahoma" w:hAnsi="Tahoma" w:cs="Tahoma"/>
          <w:i/>
          <w:color w:val="000000"/>
          <w:sz w:val="20"/>
          <w:szCs w:val="20"/>
        </w:rPr>
        <w:t>Ανάθεσης</w:t>
      </w:r>
      <w:r w:rsidR="00F87B63" w:rsidRPr="0089726C">
        <w:rPr>
          <w:rFonts w:ascii="Tahoma" w:hAnsi="Tahoma" w:cs="Tahoma"/>
          <w:i/>
          <w:color w:val="000000"/>
          <w:sz w:val="20"/>
          <w:szCs w:val="20"/>
        </w:rPr>
        <w:t xml:space="preserve"> Καθηκόντων</w:t>
      </w:r>
      <w:r w:rsidR="00700691" w:rsidRPr="0089726C">
        <w:rPr>
          <w:rFonts w:ascii="Tahoma" w:hAnsi="Tahoma" w:cs="Tahoma"/>
          <w:i/>
          <w:color w:val="000000"/>
          <w:sz w:val="20"/>
          <w:szCs w:val="20"/>
        </w:rPr>
        <w:t xml:space="preserve"> της Διαχειριστικής Αρχής</w:t>
      </w:r>
      <w:r w:rsidRPr="0089726C">
        <w:rPr>
          <w:rFonts w:ascii="Tahoma" w:hAnsi="Tahoma" w:cs="Tahoma"/>
          <w:i/>
          <w:color w:val="000000"/>
          <w:sz w:val="20"/>
          <w:szCs w:val="20"/>
        </w:rPr>
        <w:t xml:space="preserve">, </w:t>
      </w:r>
      <w:r w:rsidR="00153BDE" w:rsidRPr="0089726C">
        <w:rPr>
          <w:rFonts w:ascii="Tahoma" w:hAnsi="Tahoma" w:cs="Tahoma"/>
          <w:color w:val="000000"/>
          <w:sz w:val="20"/>
          <w:szCs w:val="20"/>
        </w:rPr>
        <w:t>για Πράξεις πλην Κρατικών Ενισχύσεων,</w:t>
      </w:r>
    </w:p>
    <w:p w14:paraId="59C9F1F5" w14:textId="77777777" w:rsidR="00793D2E" w:rsidRPr="0089726C" w:rsidRDefault="00793D2E" w:rsidP="007C1314">
      <w:pPr>
        <w:pStyle w:val="a3"/>
        <w:spacing w:before="60" w:after="60" w:line="240" w:lineRule="exact"/>
        <w:ind w:left="0"/>
        <w:contextualSpacing w:val="0"/>
        <w:rPr>
          <w:rFonts w:ascii="Tahoma" w:hAnsi="Tahoma" w:cs="Tahoma"/>
          <w:color w:val="000000"/>
          <w:sz w:val="20"/>
          <w:szCs w:val="20"/>
        </w:rPr>
      </w:pPr>
      <w:r w:rsidRPr="0089726C">
        <w:rPr>
          <w:rFonts w:ascii="Tahoma" w:hAnsi="Tahoma" w:cs="Tahoma"/>
          <w:color w:val="000000"/>
          <w:sz w:val="20"/>
          <w:szCs w:val="20"/>
        </w:rPr>
        <w:t xml:space="preserve">ή </w:t>
      </w:r>
      <w:r w:rsidR="00846CFF" w:rsidRPr="0089726C">
        <w:rPr>
          <w:rFonts w:ascii="Tahoma" w:hAnsi="Tahoma" w:cs="Tahoma"/>
          <w:color w:val="000000"/>
          <w:sz w:val="20"/>
          <w:szCs w:val="20"/>
        </w:rPr>
        <w:t>το</w:t>
      </w:r>
    </w:p>
    <w:p w14:paraId="33541F91" w14:textId="77777777" w:rsidR="00480284" w:rsidRPr="0089726C" w:rsidRDefault="00793D2E" w:rsidP="007C1314">
      <w:pPr>
        <w:pStyle w:val="a3"/>
        <w:numPr>
          <w:ilvl w:val="1"/>
          <w:numId w:val="5"/>
        </w:numPr>
        <w:spacing w:before="60" w:after="60" w:line="240" w:lineRule="exact"/>
        <w:ind w:left="426" w:hanging="142"/>
        <w:contextualSpacing w:val="0"/>
        <w:rPr>
          <w:rFonts w:ascii="Tahoma" w:hAnsi="Tahoma" w:cs="Tahoma"/>
          <w:color w:val="000000"/>
          <w:sz w:val="20"/>
          <w:szCs w:val="20"/>
        </w:rPr>
      </w:pPr>
      <w:r w:rsidRPr="0089726C">
        <w:rPr>
          <w:rFonts w:ascii="Tahoma" w:hAnsi="Tahoma" w:cs="Tahoma"/>
          <w:i/>
          <w:color w:val="000000"/>
          <w:sz w:val="20"/>
          <w:szCs w:val="20"/>
        </w:rPr>
        <w:t>Ε.V.1_</w:t>
      </w:r>
      <w:r w:rsidR="004031F9" w:rsidRPr="0089726C">
        <w:rPr>
          <w:rFonts w:ascii="Tahoma" w:hAnsi="Tahoma" w:cs="Tahoma"/>
          <w:i/>
          <w:color w:val="000000"/>
          <w:sz w:val="20"/>
          <w:szCs w:val="20"/>
        </w:rPr>
        <w:t>KE_</w:t>
      </w:r>
      <w:r w:rsidRPr="0089726C">
        <w:rPr>
          <w:rFonts w:ascii="Tahoma" w:hAnsi="Tahoma" w:cs="Tahoma"/>
          <w:i/>
          <w:color w:val="000000"/>
          <w:sz w:val="20"/>
          <w:szCs w:val="20"/>
        </w:rPr>
        <w:t>1α</w:t>
      </w:r>
      <w:r w:rsidR="009F0924" w:rsidRPr="0089726C">
        <w:rPr>
          <w:rFonts w:ascii="Tahoma" w:hAnsi="Tahoma" w:cs="Tahoma"/>
          <w:i/>
          <w:color w:val="000000"/>
          <w:sz w:val="20"/>
          <w:szCs w:val="20"/>
        </w:rPr>
        <w:t>: Υπόδειγμα Απόφασης Ορισμού</w:t>
      </w:r>
      <w:r w:rsidR="00F87B63" w:rsidRPr="0089726C">
        <w:rPr>
          <w:rFonts w:ascii="Tahoma" w:hAnsi="Tahoma" w:cs="Tahoma"/>
          <w:i/>
          <w:color w:val="000000"/>
          <w:sz w:val="20"/>
          <w:szCs w:val="20"/>
        </w:rPr>
        <w:t xml:space="preserve"> ΕΦ</w:t>
      </w:r>
      <w:r w:rsidR="00700691" w:rsidRPr="0089726C">
        <w:rPr>
          <w:rFonts w:ascii="Tahoma" w:hAnsi="Tahoma" w:cs="Tahoma"/>
          <w:i/>
          <w:color w:val="000000"/>
          <w:sz w:val="20"/>
          <w:szCs w:val="20"/>
        </w:rPr>
        <w:t xml:space="preserve"> και </w:t>
      </w:r>
      <w:r w:rsidR="009F0924" w:rsidRPr="0089726C">
        <w:rPr>
          <w:rFonts w:ascii="Tahoma" w:hAnsi="Tahoma" w:cs="Tahoma"/>
          <w:i/>
          <w:color w:val="000000"/>
          <w:sz w:val="20"/>
          <w:szCs w:val="20"/>
        </w:rPr>
        <w:t>Ανάθεσης</w:t>
      </w:r>
      <w:r w:rsidR="00F87B63" w:rsidRPr="0089726C">
        <w:rPr>
          <w:rFonts w:ascii="Tahoma" w:hAnsi="Tahoma" w:cs="Tahoma"/>
          <w:i/>
          <w:color w:val="000000"/>
          <w:sz w:val="20"/>
          <w:szCs w:val="20"/>
        </w:rPr>
        <w:t xml:space="preserve"> Καθηκό</w:t>
      </w:r>
      <w:r w:rsidR="00D93B44" w:rsidRPr="0089726C">
        <w:rPr>
          <w:rFonts w:ascii="Tahoma" w:hAnsi="Tahoma" w:cs="Tahoma"/>
          <w:i/>
          <w:color w:val="000000"/>
          <w:sz w:val="20"/>
          <w:szCs w:val="20"/>
        </w:rPr>
        <w:t>ν</w:t>
      </w:r>
      <w:r w:rsidR="00F87B63" w:rsidRPr="0089726C">
        <w:rPr>
          <w:rFonts w:ascii="Tahoma" w:hAnsi="Tahoma" w:cs="Tahoma"/>
          <w:i/>
          <w:color w:val="000000"/>
          <w:sz w:val="20"/>
          <w:szCs w:val="20"/>
        </w:rPr>
        <w:t>των</w:t>
      </w:r>
      <w:r w:rsidR="00700691" w:rsidRPr="0089726C">
        <w:rPr>
          <w:rFonts w:ascii="Tahoma" w:hAnsi="Tahoma" w:cs="Tahoma"/>
          <w:i/>
          <w:color w:val="000000"/>
          <w:sz w:val="20"/>
          <w:szCs w:val="20"/>
        </w:rPr>
        <w:t xml:space="preserve"> της Διαχειριστικής Αρχής</w:t>
      </w:r>
      <w:r w:rsidR="00153BDE" w:rsidRPr="0089726C">
        <w:rPr>
          <w:rFonts w:ascii="Tahoma" w:hAnsi="Tahoma" w:cs="Tahoma"/>
          <w:i/>
          <w:color w:val="000000"/>
          <w:sz w:val="20"/>
          <w:szCs w:val="20"/>
        </w:rPr>
        <w:t>,</w:t>
      </w:r>
      <w:r w:rsidRPr="0089726C">
        <w:rPr>
          <w:rFonts w:ascii="Tahoma" w:hAnsi="Tahoma" w:cs="Tahoma"/>
          <w:i/>
          <w:color w:val="000000"/>
          <w:sz w:val="20"/>
          <w:szCs w:val="20"/>
        </w:rPr>
        <w:t xml:space="preserve"> </w:t>
      </w:r>
      <w:r w:rsidR="00480284" w:rsidRPr="0089726C">
        <w:rPr>
          <w:rFonts w:ascii="Tahoma" w:hAnsi="Tahoma" w:cs="Tahoma"/>
          <w:color w:val="000000"/>
          <w:sz w:val="20"/>
          <w:szCs w:val="20"/>
        </w:rPr>
        <w:t>για Πράξεις Κρατικών Ενισχύσεων</w:t>
      </w:r>
      <w:r w:rsidR="00E82F99" w:rsidRPr="0089726C">
        <w:rPr>
          <w:rFonts w:ascii="Tahoma" w:hAnsi="Tahoma" w:cs="Tahoma"/>
          <w:i/>
          <w:color w:val="000000"/>
          <w:sz w:val="20"/>
          <w:szCs w:val="20"/>
        </w:rPr>
        <w:t>.</w:t>
      </w:r>
    </w:p>
    <w:p w14:paraId="3D4BD62B" w14:textId="77777777" w:rsidR="00153BDE" w:rsidRPr="00E82F99" w:rsidRDefault="0044585C" w:rsidP="00153BDE">
      <w:pPr>
        <w:spacing w:before="240" w:after="120" w:line="280" w:lineRule="exact"/>
        <w:rPr>
          <w:rFonts w:ascii="Tahoma" w:hAnsi="Tahoma" w:cs="Tahoma"/>
          <w:color w:val="000000"/>
          <w:sz w:val="20"/>
          <w:szCs w:val="20"/>
        </w:rPr>
      </w:pPr>
      <w:r w:rsidRPr="0089726C">
        <w:rPr>
          <w:rFonts w:ascii="Tahoma" w:hAnsi="Tahoma" w:cs="Tahoma"/>
          <w:color w:val="000000"/>
          <w:sz w:val="20"/>
          <w:szCs w:val="20"/>
        </w:rPr>
        <w:t xml:space="preserve">Επίσης, </w:t>
      </w:r>
      <w:r w:rsidR="00153BDE" w:rsidRPr="0089726C">
        <w:rPr>
          <w:rFonts w:ascii="Tahoma" w:hAnsi="Tahoma" w:cs="Tahoma"/>
          <w:color w:val="000000"/>
          <w:sz w:val="20"/>
          <w:szCs w:val="20"/>
        </w:rPr>
        <w:t>συμπληρώνει και το</w:t>
      </w:r>
      <w:r w:rsidR="00153BDE" w:rsidRPr="0089726C">
        <w:rPr>
          <w:rFonts w:ascii="Tahoma" w:hAnsi="Tahoma" w:cs="Tahoma"/>
          <w:i/>
          <w:color w:val="000000"/>
          <w:sz w:val="20"/>
          <w:szCs w:val="20"/>
        </w:rPr>
        <w:t xml:space="preserve"> Έντυπο Ε.V.1_1β: Πίνακας Κατανομής Προϋπολογισμού Εκχώρησης (</w:t>
      </w:r>
      <w:proofErr w:type="spellStart"/>
      <w:r w:rsidR="00153BDE" w:rsidRPr="0089726C">
        <w:rPr>
          <w:rFonts w:ascii="Tahoma" w:hAnsi="Tahoma" w:cs="Tahoma"/>
          <w:i/>
          <w:color w:val="000000"/>
          <w:sz w:val="20"/>
          <w:szCs w:val="20"/>
        </w:rPr>
        <w:t>Παραρτ</w:t>
      </w:r>
      <w:proofErr w:type="spellEnd"/>
      <w:r w:rsidR="00153BDE" w:rsidRPr="0089726C">
        <w:rPr>
          <w:rFonts w:ascii="Tahoma" w:hAnsi="Tahoma" w:cs="Tahoma"/>
          <w:i/>
          <w:color w:val="000000"/>
          <w:sz w:val="20"/>
          <w:szCs w:val="20"/>
        </w:rPr>
        <w:t>. Ι, ΙΙ και ΙΙΙ)</w:t>
      </w:r>
      <w:r w:rsidR="00153BDE" w:rsidRPr="0089726C">
        <w:rPr>
          <w:rFonts w:ascii="Tahoma" w:hAnsi="Tahoma" w:cs="Tahoma"/>
          <w:color w:val="000000"/>
          <w:sz w:val="20"/>
          <w:szCs w:val="20"/>
        </w:rPr>
        <w:t xml:space="preserve">, το οποίο αποτελεί αναπόσπαστο μέρος του </w:t>
      </w:r>
      <w:r w:rsidR="00153BDE" w:rsidRPr="0089726C">
        <w:rPr>
          <w:rFonts w:ascii="Tahoma" w:hAnsi="Tahoma" w:cs="Tahoma"/>
          <w:i/>
          <w:color w:val="000000"/>
          <w:sz w:val="20"/>
          <w:szCs w:val="20"/>
        </w:rPr>
        <w:t xml:space="preserve">Ε.V.1_1α </w:t>
      </w:r>
      <w:r w:rsidR="00153BDE" w:rsidRPr="0089726C">
        <w:rPr>
          <w:rFonts w:ascii="Tahoma" w:hAnsi="Tahoma" w:cs="Tahoma"/>
          <w:color w:val="000000"/>
          <w:sz w:val="20"/>
          <w:szCs w:val="20"/>
        </w:rPr>
        <w:t>ή του</w:t>
      </w:r>
      <w:r w:rsidR="00153BDE" w:rsidRPr="0089726C">
        <w:rPr>
          <w:rFonts w:ascii="Tahoma" w:hAnsi="Tahoma" w:cs="Tahoma"/>
          <w:i/>
          <w:color w:val="000000"/>
          <w:sz w:val="20"/>
          <w:szCs w:val="20"/>
        </w:rPr>
        <w:t xml:space="preserve"> Ε.V.1_</w:t>
      </w:r>
      <w:r w:rsidR="00153BDE" w:rsidRPr="0089726C">
        <w:rPr>
          <w:rFonts w:ascii="Tahoma" w:hAnsi="Tahoma" w:cs="Tahoma"/>
          <w:i/>
          <w:color w:val="000000"/>
          <w:sz w:val="20"/>
          <w:szCs w:val="20"/>
          <w:lang w:val="en-US"/>
        </w:rPr>
        <w:t>KE</w:t>
      </w:r>
      <w:r w:rsidR="00153BDE" w:rsidRPr="0089726C">
        <w:rPr>
          <w:rFonts w:ascii="Tahoma" w:hAnsi="Tahoma" w:cs="Tahoma"/>
          <w:i/>
          <w:color w:val="000000"/>
          <w:sz w:val="20"/>
          <w:szCs w:val="20"/>
        </w:rPr>
        <w:t>_1α</w:t>
      </w:r>
      <w:r w:rsidR="00175656" w:rsidRPr="0089726C">
        <w:rPr>
          <w:rFonts w:ascii="Tahoma" w:hAnsi="Tahoma" w:cs="Tahoma"/>
          <w:i/>
          <w:color w:val="000000"/>
          <w:sz w:val="20"/>
          <w:szCs w:val="20"/>
        </w:rPr>
        <w:t xml:space="preserve"> αντίστοιχα</w:t>
      </w:r>
      <w:r w:rsidR="00153BDE" w:rsidRPr="0089726C">
        <w:rPr>
          <w:rFonts w:ascii="Tahoma" w:hAnsi="Tahoma" w:cs="Tahoma"/>
          <w:i/>
          <w:color w:val="000000"/>
          <w:sz w:val="20"/>
          <w:szCs w:val="20"/>
        </w:rPr>
        <w:t>.</w:t>
      </w:r>
    </w:p>
    <w:p w14:paraId="2163F6F4" w14:textId="77777777" w:rsidR="00175656" w:rsidRDefault="00153BDE" w:rsidP="000A1DF1">
      <w:pPr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Σημειώνεται ότι τα </w:t>
      </w:r>
      <w:r w:rsidR="003D224C">
        <w:rPr>
          <w:rFonts w:ascii="Tahoma" w:hAnsi="Tahoma" w:cs="Tahoma"/>
          <w:sz w:val="20"/>
          <w:szCs w:val="20"/>
        </w:rPr>
        <w:t xml:space="preserve">υποδείγματα </w:t>
      </w:r>
      <w:r>
        <w:rPr>
          <w:rFonts w:ascii="Tahoma" w:hAnsi="Tahoma" w:cs="Tahoma"/>
          <w:i/>
          <w:color w:val="000000"/>
          <w:sz w:val="20"/>
          <w:szCs w:val="20"/>
        </w:rPr>
        <w:t xml:space="preserve">Ε.V.1_1α </w:t>
      </w:r>
      <w:r w:rsidRPr="00153BDE">
        <w:rPr>
          <w:rFonts w:ascii="Tahoma" w:hAnsi="Tahoma" w:cs="Tahoma"/>
          <w:color w:val="000000"/>
          <w:sz w:val="20"/>
          <w:szCs w:val="20"/>
        </w:rPr>
        <w:t>ή</w:t>
      </w:r>
      <w:r>
        <w:rPr>
          <w:rFonts w:ascii="Tahoma" w:hAnsi="Tahoma" w:cs="Tahoma"/>
          <w:i/>
          <w:color w:val="000000"/>
          <w:sz w:val="20"/>
          <w:szCs w:val="20"/>
        </w:rPr>
        <w:t xml:space="preserve"> </w:t>
      </w:r>
      <w:r w:rsidRPr="00153BDE">
        <w:rPr>
          <w:rFonts w:ascii="Tahoma" w:hAnsi="Tahoma" w:cs="Tahoma"/>
          <w:i/>
          <w:color w:val="000000"/>
          <w:sz w:val="20"/>
          <w:szCs w:val="20"/>
        </w:rPr>
        <w:t>Ε.V.1_</w:t>
      </w:r>
      <w:r w:rsidRPr="00153BDE">
        <w:rPr>
          <w:rFonts w:ascii="Tahoma" w:hAnsi="Tahoma" w:cs="Tahoma"/>
          <w:i/>
          <w:color w:val="000000"/>
          <w:sz w:val="20"/>
          <w:szCs w:val="20"/>
          <w:lang w:val="en-US"/>
        </w:rPr>
        <w:t>KE</w:t>
      </w:r>
      <w:r>
        <w:rPr>
          <w:rFonts w:ascii="Tahoma" w:hAnsi="Tahoma" w:cs="Tahoma"/>
          <w:i/>
          <w:color w:val="000000"/>
          <w:sz w:val="20"/>
          <w:szCs w:val="20"/>
        </w:rPr>
        <w:t>_</w:t>
      </w:r>
      <w:r w:rsidRPr="00153BDE">
        <w:rPr>
          <w:rFonts w:ascii="Tahoma" w:hAnsi="Tahoma" w:cs="Tahoma"/>
          <w:i/>
          <w:color w:val="000000"/>
          <w:sz w:val="20"/>
          <w:szCs w:val="20"/>
        </w:rPr>
        <w:t>1α</w:t>
      </w:r>
      <w:r>
        <w:rPr>
          <w:rFonts w:ascii="Tahoma" w:hAnsi="Tahoma" w:cs="Tahoma"/>
          <w:i/>
          <w:color w:val="000000"/>
          <w:sz w:val="20"/>
          <w:szCs w:val="20"/>
        </w:rPr>
        <w:t xml:space="preserve"> </w:t>
      </w:r>
      <w:r w:rsidR="003D224C">
        <w:rPr>
          <w:rFonts w:ascii="Tahoma" w:hAnsi="Tahoma" w:cs="Tahoma"/>
          <w:sz w:val="20"/>
          <w:szCs w:val="20"/>
        </w:rPr>
        <w:t>περιλαμβάνουν</w:t>
      </w:r>
      <w:r w:rsidR="008E33F7" w:rsidRPr="001D0466">
        <w:rPr>
          <w:rFonts w:ascii="Tahoma" w:hAnsi="Tahoma" w:cs="Tahoma"/>
          <w:sz w:val="20"/>
          <w:szCs w:val="20"/>
        </w:rPr>
        <w:t xml:space="preserve"> το σύνολο των </w:t>
      </w:r>
      <w:r w:rsidR="009F0924">
        <w:rPr>
          <w:rFonts w:ascii="Tahoma" w:hAnsi="Tahoma" w:cs="Tahoma"/>
          <w:sz w:val="20"/>
          <w:szCs w:val="20"/>
        </w:rPr>
        <w:t>καθηκόντων</w:t>
      </w:r>
      <w:r w:rsidR="00846CFF" w:rsidRPr="001D0466">
        <w:rPr>
          <w:rFonts w:ascii="Tahoma" w:hAnsi="Tahoma" w:cs="Tahoma"/>
          <w:sz w:val="20"/>
          <w:szCs w:val="20"/>
        </w:rPr>
        <w:t xml:space="preserve"> </w:t>
      </w:r>
      <w:r w:rsidR="008E33F7" w:rsidRPr="001D0466">
        <w:rPr>
          <w:rFonts w:ascii="Tahoma" w:hAnsi="Tahoma" w:cs="Tahoma"/>
          <w:sz w:val="20"/>
          <w:szCs w:val="20"/>
        </w:rPr>
        <w:t xml:space="preserve">που </w:t>
      </w:r>
      <w:r w:rsidR="00D5515E" w:rsidRPr="001D0466">
        <w:rPr>
          <w:rFonts w:ascii="Tahoma" w:hAnsi="Tahoma" w:cs="Tahoma"/>
          <w:sz w:val="20"/>
          <w:szCs w:val="20"/>
        </w:rPr>
        <w:t xml:space="preserve">δύναται </w:t>
      </w:r>
      <w:r w:rsidR="008E33F7" w:rsidRPr="001D0466">
        <w:rPr>
          <w:rFonts w:ascii="Tahoma" w:hAnsi="Tahoma" w:cs="Tahoma"/>
          <w:sz w:val="20"/>
          <w:szCs w:val="20"/>
        </w:rPr>
        <w:t>να ανατεθούν</w:t>
      </w:r>
      <w:r w:rsidR="00175656">
        <w:rPr>
          <w:rFonts w:ascii="Tahoma" w:hAnsi="Tahoma" w:cs="Tahoma"/>
          <w:sz w:val="20"/>
          <w:szCs w:val="20"/>
        </w:rPr>
        <w:t>, σύμφωνα με το ΣΔΕ 20</w:t>
      </w:r>
      <w:r w:rsidR="00A71BF0">
        <w:rPr>
          <w:rFonts w:ascii="Tahoma" w:hAnsi="Tahoma" w:cs="Tahoma"/>
          <w:sz w:val="20"/>
          <w:szCs w:val="20"/>
        </w:rPr>
        <w:t>21</w:t>
      </w:r>
      <w:r w:rsidR="00175656">
        <w:rPr>
          <w:rFonts w:ascii="Tahoma" w:hAnsi="Tahoma" w:cs="Tahoma"/>
          <w:sz w:val="20"/>
          <w:szCs w:val="20"/>
        </w:rPr>
        <w:t>-202</w:t>
      </w:r>
      <w:r w:rsidR="00A71BF0">
        <w:rPr>
          <w:rFonts w:ascii="Tahoma" w:hAnsi="Tahoma" w:cs="Tahoma"/>
          <w:sz w:val="20"/>
          <w:szCs w:val="20"/>
        </w:rPr>
        <w:t>7</w:t>
      </w:r>
      <w:r w:rsidR="000E3576">
        <w:rPr>
          <w:rFonts w:ascii="Tahoma" w:hAnsi="Tahoma" w:cs="Tahoma"/>
          <w:sz w:val="20"/>
          <w:szCs w:val="20"/>
        </w:rPr>
        <w:t>.</w:t>
      </w:r>
      <w:r w:rsidR="009F0924">
        <w:rPr>
          <w:rFonts w:ascii="Tahoma" w:hAnsi="Tahoma" w:cs="Tahoma"/>
          <w:sz w:val="20"/>
          <w:szCs w:val="20"/>
        </w:rPr>
        <w:t xml:space="preserve"> </w:t>
      </w:r>
      <w:r w:rsidR="000E3576">
        <w:rPr>
          <w:rFonts w:ascii="Tahoma" w:hAnsi="Tahoma" w:cs="Tahoma"/>
          <w:sz w:val="20"/>
          <w:szCs w:val="20"/>
        </w:rPr>
        <w:t xml:space="preserve">Με βάση </w:t>
      </w:r>
      <w:r w:rsidR="009F0924">
        <w:rPr>
          <w:rFonts w:ascii="Tahoma" w:hAnsi="Tahoma" w:cs="Tahoma"/>
          <w:sz w:val="20"/>
          <w:szCs w:val="20"/>
        </w:rPr>
        <w:t>το αντικείμενο ανάθεσης</w:t>
      </w:r>
      <w:r w:rsidR="00846CFF" w:rsidRPr="001D0466">
        <w:rPr>
          <w:rFonts w:ascii="Tahoma" w:hAnsi="Tahoma" w:cs="Tahoma"/>
          <w:sz w:val="20"/>
          <w:szCs w:val="20"/>
        </w:rPr>
        <w:t xml:space="preserve">, </w:t>
      </w:r>
      <w:r w:rsidR="009F0924">
        <w:rPr>
          <w:rFonts w:ascii="Tahoma" w:hAnsi="Tahoma" w:cs="Tahoma"/>
          <w:sz w:val="20"/>
          <w:szCs w:val="20"/>
        </w:rPr>
        <w:t xml:space="preserve">η ΔΑ </w:t>
      </w:r>
      <w:r w:rsidR="000E3576">
        <w:rPr>
          <w:rFonts w:ascii="Tahoma" w:hAnsi="Tahoma" w:cs="Tahoma"/>
          <w:sz w:val="20"/>
          <w:szCs w:val="20"/>
        </w:rPr>
        <w:t>επιλέγει τ</w:t>
      </w:r>
      <w:r w:rsidR="004E56C9">
        <w:rPr>
          <w:rFonts w:ascii="Tahoma" w:hAnsi="Tahoma" w:cs="Tahoma"/>
          <w:sz w:val="20"/>
          <w:szCs w:val="20"/>
        </w:rPr>
        <w:t>α</w:t>
      </w:r>
      <w:r w:rsidR="00700691">
        <w:rPr>
          <w:rFonts w:ascii="Tahoma" w:hAnsi="Tahoma" w:cs="Tahoma"/>
          <w:sz w:val="20"/>
          <w:szCs w:val="20"/>
        </w:rPr>
        <w:t xml:space="preserve"> </w:t>
      </w:r>
      <w:r w:rsidR="000E3576">
        <w:rPr>
          <w:rFonts w:ascii="Tahoma" w:hAnsi="Tahoma" w:cs="Tahoma"/>
          <w:sz w:val="20"/>
          <w:szCs w:val="20"/>
        </w:rPr>
        <w:t xml:space="preserve">καθήκοντα που θα αναθέσει και </w:t>
      </w:r>
      <w:r w:rsidR="008E33F7" w:rsidRPr="001D0466">
        <w:rPr>
          <w:rFonts w:ascii="Tahoma" w:hAnsi="Tahoma" w:cs="Tahoma"/>
          <w:sz w:val="20"/>
          <w:szCs w:val="20"/>
        </w:rPr>
        <w:t xml:space="preserve">προσαρμόζει </w:t>
      </w:r>
      <w:r w:rsidR="000E3576">
        <w:rPr>
          <w:rFonts w:ascii="Tahoma" w:hAnsi="Tahoma" w:cs="Tahoma"/>
          <w:sz w:val="20"/>
          <w:szCs w:val="20"/>
        </w:rPr>
        <w:t>ανάλογα το περιεχόμενο των</w:t>
      </w:r>
      <w:r w:rsidR="008E33F7" w:rsidRPr="001D0466">
        <w:rPr>
          <w:rFonts w:ascii="Tahoma" w:hAnsi="Tahoma" w:cs="Tahoma"/>
          <w:sz w:val="20"/>
          <w:szCs w:val="20"/>
        </w:rPr>
        <w:t xml:space="preserve"> υπ</w:t>
      </w:r>
      <w:r w:rsidR="000E3576">
        <w:rPr>
          <w:rFonts w:ascii="Tahoma" w:hAnsi="Tahoma" w:cs="Tahoma"/>
          <w:sz w:val="20"/>
          <w:szCs w:val="20"/>
        </w:rPr>
        <w:t>οδειγμάτων</w:t>
      </w:r>
      <w:r w:rsidR="00175656">
        <w:rPr>
          <w:rFonts w:ascii="Tahoma" w:hAnsi="Tahoma" w:cs="Tahoma"/>
          <w:sz w:val="20"/>
          <w:szCs w:val="20"/>
        </w:rPr>
        <w:t>.</w:t>
      </w:r>
    </w:p>
    <w:p w14:paraId="1305C57C" w14:textId="77777777" w:rsidR="00B26345" w:rsidRPr="001D0466" w:rsidRDefault="008E33F7" w:rsidP="000A1DF1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1D0466">
        <w:rPr>
          <w:rFonts w:ascii="Tahoma" w:hAnsi="Tahoma" w:cs="Tahoma"/>
          <w:sz w:val="20"/>
          <w:szCs w:val="20"/>
        </w:rPr>
        <w:t xml:space="preserve">Το σχέδιο της Απόφασης </w:t>
      </w:r>
      <w:r w:rsidR="00832A73" w:rsidRPr="001D0466">
        <w:rPr>
          <w:rFonts w:ascii="Tahoma" w:hAnsi="Tahoma" w:cs="Tahoma"/>
          <w:sz w:val="20"/>
          <w:szCs w:val="20"/>
        </w:rPr>
        <w:t>Ορισμού</w:t>
      </w:r>
      <w:r w:rsidR="009D6C84">
        <w:rPr>
          <w:rFonts w:ascii="Tahoma" w:hAnsi="Tahoma" w:cs="Tahoma"/>
          <w:sz w:val="20"/>
          <w:szCs w:val="20"/>
        </w:rPr>
        <w:t xml:space="preserve"> ΕΦ</w:t>
      </w:r>
      <w:r w:rsidR="003D224C">
        <w:rPr>
          <w:rFonts w:ascii="Tahoma" w:hAnsi="Tahoma" w:cs="Tahoma"/>
          <w:sz w:val="20"/>
          <w:szCs w:val="20"/>
        </w:rPr>
        <w:t xml:space="preserve">/ Ανάθεσης </w:t>
      </w:r>
      <w:r w:rsidR="009D6C84">
        <w:rPr>
          <w:rFonts w:ascii="Tahoma" w:hAnsi="Tahoma" w:cs="Tahoma"/>
          <w:sz w:val="20"/>
          <w:szCs w:val="20"/>
        </w:rPr>
        <w:t xml:space="preserve">Καθηκόντων </w:t>
      </w:r>
      <w:r w:rsidRPr="001D0466">
        <w:rPr>
          <w:rFonts w:ascii="Tahoma" w:hAnsi="Tahoma" w:cs="Tahoma"/>
          <w:sz w:val="20"/>
          <w:szCs w:val="20"/>
        </w:rPr>
        <w:t>αποτελεί την εισήγηση της ΔΑ προς το αρμόδιο όργανο έκδοσής της.</w:t>
      </w:r>
    </w:p>
    <w:p w14:paraId="5F75ED87" w14:textId="129CFF98" w:rsidR="006E18D0" w:rsidRPr="00A8066A" w:rsidRDefault="006E18D0" w:rsidP="004A4DD4">
      <w:pPr>
        <w:spacing w:before="240" w:after="120" w:line="280" w:lineRule="exact"/>
        <w:rPr>
          <w:rFonts w:ascii="Tahoma" w:hAnsi="Tahoma" w:cs="Tahoma"/>
          <w:sz w:val="20"/>
          <w:szCs w:val="20"/>
        </w:rPr>
      </w:pPr>
      <w:r w:rsidRPr="00A8066A">
        <w:rPr>
          <w:rFonts w:ascii="Tahoma" w:hAnsi="Tahoma" w:cs="Tahoma"/>
          <w:sz w:val="20"/>
          <w:szCs w:val="20"/>
        </w:rPr>
        <w:t xml:space="preserve">Αρμόδιο όργανο για την έκδοση της Απόφασης, είναι κατά περίπτωση ο Υπουργός </w:t>
      </w:r>
      <w:r w:rsidR="005E3CE8">
        <w:rPr>
          <w:rFonts w:ascii="Tahoma" w:hAnsi="Tahoma" w:cs="Tahoma"/>
          <w:sz w:val="20"/>
          <w:szCs w:val="20"/>
        </w:rPr>
        <w:t xml:space="preserve">Ανάπτυξης </w:t>
      </w:r>
      <w:r w:rsidR="00A71BF0">
        <w:rPr>
          <w:rFonts w:ascii="Tahoma" w:hAnsi="Tahoma" w:cs="Tahoma"/>
          <w:sz w:val="20"/>
          <w:szCs w:val="20"/>
        </w:rPr>
        <w:t xml:space="preserve">&amp; Επενδύσεων </w:t>
      </w:r>
      <w:r w:rsidR="00234FF1">
        <w:rPr>
          <w:rFonts w:ascii="Tahoma" w:hAnsi="Tahoma" w:cs="Tahoma"/>
          <w:sz w:val="20"/>
          <w:szCs w:val="20"/>
        </w:rPr>
        <w:t>(για Τομεακά Προγράμματα)</w:t>
      </w:r>
      <w:r w:rsidR="00184ED5">
        <w:rPr>
          <w:rFonts w:ascii="Tahoma" w:hAnsi="Tahoma" w:cs="Tahoma"/>
          <w:sz w:val="20"/>
          <w:szCs w:val="20"/>
        </w:rPr>
        <w:t>, ο αναπληρωτής Υπουργός Ανάπτυξης &amp; Επενδύσεων για το Πρόγραμμα Δίκαιη Αναπτυξιακή Μετάβαση</w:t>
      </w:r>
      <w:r w:rsidR="00A9399F">
        <w:rPr>
          <w:rFonts w:ascii="Tahoma" w:hAnsi="Tahoma" w:cs="Tahoma"/>
          <w:sz w:val="20"/>
          <w:szCs w:val="20"/>
        </w:rPr>
        <w:t xml:space="preserve">, ο Υπουργός </w:t>
      </w:r>
      <w:r w:rsidR="000C6E83" w:rsidRPr="000C6E83">
        <w:rPr>
          <w:rFonts w:ascii="Tahoma" w:hAnsi="Tahoma" w:cs="Tahoma"/>
          <w:sz w:val="20"/>
          <w:szCs w:val="20"/>
        </w:rPr>
        <w:t>Ψηφιακής Διακυβέρνησης</w:t>
      </w:r>
      <w:r w:rsidR="003C60AA">
        <w:rPr>
          <w:rFonts w:ascii="Tahoma" w:hAnsi="Tahoma" w:cs="Tahoma"/>
          <w:sz w:val="20"/>
          <w:szCs w:val="20"/>
        </w:rPr>
        <w:t xml:space="preserve"> για το Πρόγραμμα «Ψηφιακός Μετασχηματισμός»</w:t>
      </w:r>
      <w:r w:rsidR="000C6E83">
        <w:rPr>
          <w:rFonts w:ascii="Tahoma" w:hAnsi="Tahoma" w:cs="Tahoma"/>
          <w:sz w:val="20"/>
          <w:szCs w:val="20"/>
        </w:rPr>
        <w:t xml:space="preserve">, </w:t>
      </w:r>
      <w:r w:rsidR="005A5618" w:rsidRPr="005A5618">
        <w:rPr>
          <w:rFonts w:ascii="Tahoma" w:hAnsi="Tahoma" w:cs="Tahoma"/>
          <w:sz w:val="20"/>
          <w:szCs w:val="20"/>
        </w:rPr>
        <w:t>ο Υπουργός Αγροτικής Ανάπτυξης και Τροφίμων</w:t>
      </w:r>
      <w:r w:rsidR="005A5618">
        <w:rPr>
          <w:rFonts w:ascii="Tahoma" w:hAnsi="Tahoma" w:cs="Tahoma"/>
          <w:sz w:val="20"/>
          <w:szCs w:val="20"/>
        </w:rPr>
        <w:t xml:space="preserve"> για το </w:t>
      </w:r>
      <w:r w:rsidR="005A5618" w:rsidRPr="005A5618">
        <w:rPr>
          <w:rFonts w:ascii="Tahoma" w:hAnsi="Tahoma" w:cs="Tahoma"/>
          <w:sz w:val="20"/>
          <w:szCs w:val="20"/>
        </w:rPr>
        <w:t>ΠΑΛΥΘ</w:t>
      </w:r>
      <w:r w:rsidR="005A5618">
        <w:rPr>
          <w:rFonts w:ascii="Tahoma" w:hAnsi="Tahoma" w:cs="Tahoma"/>
          <w:sz w:val="20"/>
          <w:szCs w:val="20"/>
        </w:rPr>
        <w:t>,</w:t>
      </w:r>
      <w:r w:rsidR="00234FF1">
        <w:rPr>
          <w:rFonts w:ascii="Tahoma" w:hAnsi="Tahoma" w:cs="Tahoma"/>
          <w:sz w:val="20"/>
          <w:szCs w:val="20"/>
        </w:rPr>
        <w:t xml:space="preserve"> </w:t>
      </w:r>
      <w:r w:rsidRPr="00A8066A">
        <w:rPr>
          <w:rFonts w:ascii="Tahoma" w:hAnsi="Tahoma" w:cs="Tahoma"/>
          <w:sz w:val="20"/>
          <w:szCs w:val="20"/>
        </w:rPr>
        <w:t xml:space="preserve">ή </w:t>
      </w:r>
      <w:r>
        <w:rPr>
          <w:rFonts w:ascii="Tahoma" w:hAnsi="Tahoma" w:cs="Tahoma"/>
          <w:sz w:val="20"/>
          <w:szCs w:val="20"/>
        </w:rPr>
        <w:t xml:space="preserve">ο </w:t>
      </w:r>
      <w:r w:rsidR="00234FF1">
        <w:rPr>
          <w:rFonts w:ascii="Tahoma" w:hAnsi="Tahoma" w:cs="Tahoma"/>
          <w:sz w:val="20"/>
          <w:szCs w:val="20"/>
        </w:rPr>
        <w:t xml:space="preserve">αρμόδιος </w:t>
      </w:r>
      <w:r w:rsidRPr="00A8066A">
        <w:rPr>
          <w:rFonts w:ascii="Tahoma" w:hAnsi="Tahoma" w:cs="Tahoma"/>
          <w:sz w:val="20"/>
          <w:szCs w:val="20"/>
        </w:rPr>
        <w:t>Περιφερειάρχης</w:t>
      </w:r>
      <w:r w:rsidR="00234FF1">
        <w:rPr>
          <w:rFonts w:ascii="Tahoma" w:hAnsi="Tahoma" w:cs="Tahoma"/>
          <w:sz w:val="20"/>
          <w:szCs w:val="20"/>
        </w:rPr>
        <w:t xml:space="preserve"> που εποπτεύει τη ΔΑ (για Περιφερειακά Προγράμματα)</w:t>
      </w:r>
      <w:r w:rsidRPr="00A8066A">
        <w:rPr>
          <w:rFonts w:ascii="Tahoma" w:hAnsi="Tahoma" w:cs="Tahoma"/>
          <w:sz w:val="20"/>
          <w:szCs w:val="20"/>
        </w:rPr>
        <w:t xml:space="preserve"> σύμφωνα με </w:t>
      </w:r>
      <w:r>
        <w:rPr>
          <w:rFonts w:ascii="Tahoma" w:hAnsi="Tahoma" w:cs="Tahoma"/>
          <w:sz w:val="20"/>
          <w:szCs w:val="20"/>
        </w:rPr>
        <w:t xml:space="preserve">τα οριζόμενα </w:t>
      </w:r>
      <w:r w:rsidR="004E56C9">
        <w:rPr>
          <w:rFonts w:ascii="Tahoma" w:hAnsi="Tahoma" w:cs="Tahoma"/>
          <w:sz w:val="20"/>
          <w:szCs w:val="20"/>
        </w:rPr>
        <w:t xml:space="preserve">στην παρ. 4 του </w:t>
      </w:r>
      <w:r w:rsidRPr="00A8066A">
        <w:rPr>
          <w:rFonts w:ascii="Tahoma" w:hAnsi="Tahoma" w:cs="Tahoma"/>
          <w:sz w:val="20"/>
          <w:szCs w:val="20"/>
        </w:rPr>
        <w:t>άρθρ</w:t>
      </w:r>
      <w:r w:rsidR="00C83C28">
        <w:rPr>
          <w:rFonts w:ascii="Tahoma" w:hAnsi="Tahoma" w:cs="Tahoma"/>
          <w:sz w:val="20"/>
          <w:szCs w:val="20"/>
        </w:rPr>
        <w:t>ο</w:t>
      </w:r>
      <w:r w:rsidR="004E56C9">
        <w:rPr>
          <w:rFonts w:ascii="Tahoma" w:hAnsi="Tahoma" w:cs="Tahoma"/>
          <w:sz w:val="20"/>
          <w:szCs w:val="20"/>
        </w:rPr>
        <w:t>υ</w:t>
      </w:r>
      <w:r w:rsidRPr="00A8066A">
        <w:rPr>
          <w:rFonts w:ascii="Tahoma" w:hAnsi="Tahoma" w:cs="Tahoma"/>
          <w:sz w:val="20"/>
          <w:szCs w:val="20"/>
        </w:rPr>
        <w:t xml:space="preserve"> </w:t>
      </w:r>
      <w:r w:rsidR="00C83C28">
        <w:rPr>
          <w:rFonts w:ascii="Tahoma" w:hAnsi="Tahoma" w:cs="Tahoma"/>
          <w:sz w:val="20"/>
          <w:szCs w:val="20"/>
        </w:rPr>
        <w:t>63</w:t>
      </w:r>
      <w:r w:rsidRPr="00A8066A">
        <w:rPr>
          <w:rFonts w:ascii="Tahoma" w:hAnsi="Tahoma" w:cs="Tahoma"/>
          <w:sz w:val="20"/>
          <w:szCs w:val="20"/>
        </w:rPr>
        <w:t xml:space="preserve"> του </w:t>
      </w:r>
      <w:r w:rsidR="00A71BF0">
        <w:rPr>
          <w:rFonts w:ascii="Tahoma" w:hAnsi="Tahoma" w:cs="Tahoma"/>
          <w:sz w:val="20"/>
          <w:szCs w:val="20"/>
        </w:rPr>
        <w:t>ν</w:t>
      </w:r>
      <w:r w:rsidRPr="00A8066A">
        <w:rPr>
          <w:rFonts w:ascii="Tahoma" w:hAnsi="Tahoma" w:cs="Tahoma"/>
          <w:sz w:val="20"/>
          <w:szCs w:val="20"/>
        </w:rPr>
        <w:t>. 4</w:t>
      </w:r>
      <w:r w:rsidR="00A71BF0">
        <w:rPr>
          <w:rFonts w:ascii="Tahoma" w:hAnsi="Tahoma" w:cs="Tahoma"/>
          <w:sz w:val="20"/>
          <w:szCs w:val="20"/>
        </w:rPr>
        <w:t>9</w:t>
      </w:r>
      <w:r w:rsidRPr="00A8066A">
        <w:rPr>
          <w:rFonts w:ascii="Tahoma" w:hAnsi="Tahoma" w:cs="Tahoma"/>
          <w:sz w:val="20"/>
          <w:szCs w:val="20"/>
        </w:rPr>
        <w:t>14/20</w:t>
      </w:r>
      <w:r w:rsidR="00A71BF0">
        <w:rPr>
          <w:rFonts w:ascii="Tahoma" w:hAnsi="Tahoma" w:cs="Tahoma"/>
          <w:sz w:val="20"/>
          <w:szCs w:val="20"/>
        </w:rPr>
        <w:t>22,</w:t>
      </w:r>
      <w:r w:rsidRPr="00A8066A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όπως ισχύει. </w:t>
      </w:r>
    </w:p>
    <w:p w14:paraId="4A2638D2" w14:textId="77777777" w:rsidR="008E33F7" w:rsidRDefault="008E33F7" w:rsidP="00D26363">
      <w:pPr>
        <w:tabs>
          <w:tab w:val="left" w:pos="426"/>
        </w:tabs>
        <w:spacing w:after="120" w:line="280" w:lineRule="exact"/>
        <w:rPr>
          <w:rFonts w:ascii="Tahoma" w:hAnsi="Tahoma" w:cs="Tahoma"/>
          <w:sz w:val="20"/>
          <w:szCs w:val="20"/>
        </w:rPr>
      </w:pPr>
      <w:r w:rsidRPr="001D0466">
        <w:rPr>
          <w:rFonts w:ascii="Tahoma" w:hAnsi="Tahoma" w:cs="Tahoma"/>
          <w:sz w:val="20"/>
          <w:szCs w:val="20"/>
        </w:rPr>
        <w:lastRenderedPageBreak/>
        <w:t xml:space="preserve">Με </w:t>
      </w:r>
      <w:r w:rsidRPr="00D26363">
        <w:rPr>
          <w:rFonts w:ascii="Tahoma" w:hAnsi="Tahoma" w:cs="Tahoma"/>
          <w:sz w:val="20"/>
          <w:szCs w:val="20"/>
        </w:rPr>
        <w:t>την</w:t>
      </w:r>
      <w:r w:rsidRPr="001D0466">
        <w:rPr>
          <w:rFonts w:ascii="Tahoma" w:hAnsi="Tahoma" w:cs="Tahoma"/>
          <w:sz w:val="20"/>
          <w:szCs w:val="20"/>
        </w:rPr>
        <w:t xml:space="preserve"> υπογραφή της Απόφασης</w:t>
      </w:r>
      <w:r w:rsidR="00356F17">
        <w:rPr>
          <w:rFonts w:ascii="Tahoma" w:hAnsi="Tahoma" w:cs="Tahoma"/>
          <w:sz w:val="20"/>
          <w:szCs w:val="20"/>
        </w:rPr>
        <w:t xml:space="preserve"> </w:t>
      </w:r>
      <w:r w:rsidRPr="001D0466">
        <w:rPr>
          <w:rFonts w:ascii="Tahoma" w:hAnsi="Tahoma" w:cs="Tahoma"/>
          <w:sz w:val="20"/>
          <w:szCs w:val="20"/>
        </w:rPr>
        <w:t>και την ανάρτησή της στ</w:t>
      </w:r>
      <w:r w:rsidR="003D224C">
        <w:rPr>
          <w:rFonts w:ascii="Tahoma" w:hAnsi="Tahoma" w:cs="Tahoma"/>
          <w:sz w:val="20"/>
          <w:szCs w:val="20"/>
        </w:rPr>
        <w:t xml:space="preserve">ο </w:t>
      </w:r>
      <w:r w:rsidR="004E56C9">
        <w:rPr>
          <w:rFonts w:ascii="Tahoma" w:hAnsi="Tahoma" w:cs="Tahoma"/>
          <w:sz w:val="20"/>
          <w:szCs w:val="20"/>
        </w:rPr>
        <w:t xml:space="preserve">δικτυακό τόπο </w:t>
      </w:r>
      <w:r w:rsidRPr="001D0466">
        <w:rPr>
          <w:rFonts w:ascii="Tahoma" w:hAnsi="Tahoma" w:cs="Tahoma"/>
          <w:sz w:val="20"/>
          <w:szCs w:val="20"/>
        </w:rPr>
        <w:t xml:space="preserve"> </w:t>
      </w:r>
      <w:r w:rsidR="004E56C9">
        <w:rPr>
          <w:rFonts w:ascii="Tahoma" w:hAnsi="Tahoma" w:cs="Tahoma"/>
          <w:sz w:val="20"/>
          <w:szCs w:val="20"/>
        </w:rPr>
        <w:t>«</w:t>
      </w:r>
      <w:r w:rsidRPr="001D0466">
        <w:rPr>
          <w:rFonts w:ascii="Tahoma" w:hAnsi="Tahoma" w:cs="Tahoma"/>
          <w:sz w:val="20"/>
          <w:szCs w:val="20"/>
        </w:rPr>
        <w:t>ΔΙΑΥΓΕΙΑ</w:t>
      </w:r>
      <w:r w:rsidR="004E56C9">
        <w:rPr>
          <w:rFonts w:ascii="Tahoma" w:hAnsi="Tahoma" w:cs="Tahoma"/>
          <w:sz w:val="20"/>
          <w:szCs w:val="20"/>
        </w:rPr>
        <w:t>»</w:t>
      </w:r>
      <w:r w:rsidRPr="001D0466">
        <w:rPr>
          <w:rFonts w:ascii="Tahoma" w:hAnsi="Tahoma" w:cs="Tahoma"/>
          <w:sz w:val="20"/>
          <w:szCs w:val="20"/>
        </w:rPr>
        <w:t xml:space="preserve">, </w:t>
      </w:r>
      <w:r w:rsidR="0072157C">
        <w:rPr>
          <w:rFonts w:ascii="Tahoma" w:hAnsi="Tahoma" w:cs="Tahoma"/>
          <w:sz w:val="20"/>
          <w:szCs w:val="20"/>
        </w:rPr>
        <w:t xml:space="preserve">η ΔΑ καταχωρεί τα απαραίτητα στοιχεία στο ΟΠΣ και </w:t>
      </w:r>
      <w:r w:rsidRPr="001D0466">
        <w:rPr>
          <w:rFonts w:ascii="Tahoma" w:hAnsi="Tahoma" w:cs="Tahoma"/>
          <w:sz w:val="20"/>
          <w:szCs w:val="20"/>
        </w:rPr>
        <w:t xml:space="preserve">η </w:t>
      </w:r>
      <w:r w:rsidR="00B26345" w:rsidRPr="001D0466">
        <w:rPr>
          <w:rFonts w:ascii="Tahoma" w:hAnsi="Tahoma" w:cs="Tahoma"/>
          <w:sz w:val="20"/>
          <w:szCs w:val="20"/>
        </w:rPr>
        <w:t>Απόφαση Ο</w:t>
      </w:r>
      <w:r w:rsidRPr="001D0466">
        <w:rPr>
          <w:rFonts w:ascii="Tahoma" w:hAnsi="Tahoma" w:cs="Tahoma"/>
          <w:sz w:val="20"/>
          <w:szCs w:val="20"/>
        </w:rPr>
        <w:t>ρισμού</w:t>
      </w:r>
      <w:r w:rsidR="009D6C84">
        <w:rPr>
          <w:rFonts w:ascii="Tahoma" w:hAnsi="Tahoma" w:cs="Tahoma"/>
          <w:sz w:val="20"/>
          <w:szCs w:val="20"/>
        </w:rPr>
        <w:t xml:space="preserve"> ΕΦ</w:t>
      </w:r>
      <w:r w:rsidR="003D224C">
        <w:rPr>
          <w:rFonts w:ascii="Tahoma" w:hAnsi="Tahoma" w:cs="Tahoma"/>
          <w:sz w:val="20"/>
          <w:szCs w:val="20"/>
        </w:rPr>
        <w:t>/ Ανάθεσης</w:t>
      </w:r>
      <w:r w:rsidRPr="001D0466">
        <w:rPr>
          <w:rFonts w:ascii="Tahoma" w:hAnsi="Tahoma" w:cs="Tahoma"/>
          <w:sz w:val="20"/>
          <w:szCs w:val="20"/>
        </w:rPr>
        <w:t xml:space="preserve"> </w:t>
      </w:r>
      <w:r w:rsidR="00356F17">
        <w:rPr>
          <w:rFonts w:ascii="Tahoma" w:hAnsi="Tahoma" w:cs="Tahoma"/>
          <w:sz w:val="20"/>
          <w:szCs w:val="20"/>
        </w:rPr>
        <w:t>Καθηκόντων</w:t>
      </w:r>
      <w:r w:rsidR="006671DD" w:rsidRPr="003F5538">
        <w:rPr>
          <w:rFonts w:ascii="Tahoma" w:hAnsi="Tahoma" w:cs="Tahoma"/>
          <w:sz w:val="20"/>
          <w:szCs w:val="20"/>
        </w:rPr>
        <w:t xml:space="preserve"> </w:t>
      </w:r>
      <w:r w:rsidRPr="003D224C">
        <w:rPr>
          <w:rFonts w:ascii="Tahoma" w:hAnsi="Tahoma" w:cs="Tahoma"/>
          <w:sz w:val="20"/>
          <w:szCs w:val="20"/>
        </w:rPr>
        <w:t>καθίσταται λειτουργική</w:t>
      </w:r>
      <w:r w:rsidRPr="001D0466">
        <w:rPr>
          <w:rFonts w:ascii="Tahoma" w:hAnsi="Tahoma" w:cs="Tahoma"/>
          <w:sz w:val="20"/>
          <w:szCs w:val="20"/>
        </w:rPr>
        <w:t xml:space="preserve"> μέσα στο ΟΠΣ, έτσι ώστε οι </w:t>
      </w:r>
      <w:r w:rsidR="00841399" w:rsidRPr="001D0466">
        <w:rPr>
          <w:rFonts w:ascii="Tahoma" w:hAnsi="Tahoma" w:cs="Tahoma"/>
          <w:sz w:val="20"/>
          <w:szCs w:val="20"/>
        </w:rPr>
        <w:t>Π</w:t>
      </w:r>
      <w:r w:rsidRPr="001D0466">
        <w:rPr>
          <w:rFonts w:ascii="Tahoma" w:hAnsi="Tahoma" w:cs="Tahoma"/>
          <w:sz w:val="20"/>
          <w:szCs w:val="20"/>
        </w:rPr>
        <w:t xml:space="preserve">ράξεις που θα επιλεγούν στο πλαίσιο της </w:t>
      </w:r>
      <w:r w:rsidR="00841399" w:rsidRPr="001D0466">
        <w:rPr>
          <w:rFonts w:ascii="Tahoma" w:hAnsi="Tahoma" w:cs="Tahoma"/>
          <w:sz w:val="20"/>
          <w:szCs w:val="20"/>
        </w:rPr>
        <w:t>Α</w:t>
      </w:r>
      <w:r w:rsidRPr="001D0466">
        <w:rPr>
          <w:rFonts w:ascii="Tahoma" w:hAnsi="Tahoma" w:cs="Tahoma"/>
          <w:sz w:val="20"/>
          <w:szCs w:val="20"/>
        </w:rPr>
        <w:t xml:space="preserve">πόφασης, οι νομικές δεσμεύσεις που θα συναφθούν και οι δαπάνες τους να συνδέονται με την </w:t>
      </w:r>
      <w:r w:rsidR="00841399" w:rsidRPr="001D0466">
        <w:rPr>
          <w:rFonts w:ascii="Tahoma" w:hAnsi="Tahoma" w:cs="Tahoma"/>
          <w:sz w:val="20"/>
          <w:szCs w:val="20"/>
        </w:rPr>
        <w:t>Απόφαση Ο</w:t>
      </w:r>
      <w:r w:rsidRPr="001D0466">
        <w:rPr>
          <w:rFonts w:ascii="Tahoma" w:hAnsi="Tahoma" w:cs="Tahoma"/>
          <w:sz w:val="20"/>
          <w:szCs w:val="20"/>
        </w:rPr>
        <w:t>ρισμού</w:t>
      </w:r>
      <w:r w:rsidR="003D224C">
        <w:rPr>
          <w:rFonts w:ascii="Tahoma" w:hAnsi="Tahoma" w:cs="Tahoma"/>
          <w:sz w:val="20"/>
          <w:szCs w:val="20"/>
        </w:rPr>
        <w:t>/ Ανάθεσης</w:t>
      </w:r>
      <w:r w:rsidRPr="001D0466">
        <w:rPr>
          <w:rFonts w:ascii="Tahoma" w:hAnsi="Tahoma" w:cs="Tahoma"/>
          <w:sz w:val="20"/>
          <w:szCs w:val="20"/>
        </w:rPr>
        <w:t xml:space="preserve"> του ΕΦ και να έχουν λειτουργική συνάφεια με την κάθε </w:t>
      </w:r>
      <w:r w:rsidR="00B26345" w:rsidRPr="001D0466">
        <w:rPr>
          <w:rFonts w:ascii="Tahoma" w:hAnsi="Tahoma" w:cs="Tahoma"/>
          <w:sz w:val="20"/>
          <w:szCs w:val="20"/>
        </w:rPr>
        <w:t xml:space="preserve">Απόφαση </w:t>
      </w:r>
      <w:r w:rsidR="00006429">
        <w:rPr>
          <w:rFonts w:ascii="Tahoma" w:hAnsi="Tahoma" w:cs="Tahoma"/>
          <w:sz w:val="20"/>
          <w:szCs w:val="20"/>
        </w:rPr>
        <w:t>που θα εκδίδεται.</w:t>
      </w:r>
    </w:p>
    <w:p w14:paraId="4774D15B" w14:textId="77777777" w:rsidR="00AF437D" w:rsidRDefault="008E33F7" w:rsidP="000A1DF1">
      <w:pPr>
        <w:pStyle w:val="a3"/>
        <w:spacing w:after="120" w:line="280" w:lineRule="exact"/>
        <w:ind w:left="0"/>
        <w:contextualSpacing w:val="0"/>
        <w:rPr>
          <w:rFonts w:ascii="Tahoma" w:hAnsi="Tahoma" w:cs="Tahoma"/>
          <w:sz w:val="20"/>
          <w:szCs w:val="20"/>
        </w:rPr>
      </w:pPr>
      <w:r w:rsidRPr="003D224C">
        <w:rPr>
          <w:rFonts w:ascii="Tahoma" w:hAnsi="Tahoma" w:cs="Tahoma"/>
          <w:sz w:val="20"/>
          <w:szCs w:val="20"/>
        </w:rPr>
        <w:t xml:space="preserve">Οι </w:t>
      </w:r>
      <w:r w:rsidR="00841399" w:rsidRPr="003D224C">
        <w:rPr>
          <w:rFonts w:ascii="Tahoma" w:hAnsi="Tahoma" w:cs="Tahoma"/>
          <w:sz w:val="20"/>
          <w:szCs w:val="20"/>
        </w:rPr>
        <w:t>Αποφάσεις Ο</w:t>
      </w:r>
      <w:r w:rsidRPr="003D224C">
        <w:rPr>
          <w:rFonts w:ascii="Tahoma" w:hAnsi="Tahoma" w:cs="Tahoma"/>
          <w:sz w:val="20"/>
          <w:szCs w:val="20"/>
        </w:rPr>
        <w:t xml:space="preserve">ρισμού ΕΦ </w:t>
      </w:r>
      <w:r w:rsidR="00F606E9">
        <w:rPr>
          <w:rFonts w:ascii="Tahoma" w:hAnsi="Tahoma" w:cs="Tahoma"/>
          <w:sz w:val="20"/>
          <w:szCs w:val="20"/>
        </w:rPr>
        <w:t xml:space="preserve">(και οι τροποποιήσεις αυτών) </w:t>
      </w:r>
      <w:r w:rsidRPr="003D224C">
        <w:rPr>
          <w:rFonts w:ascii="Tahoma" w:hAnsi="Tahoma" w:cs="Tahoma"/>
          <w:sz w:val="20"/>
          <w:szCs w:val="20"/>
        </w:rPr>
        <w:t xml:space="preserve">αναρτώνται στην ιστοσελίδα του οικείου </w:t>
      </w:r>
      <w:r w:rsidR="00C83C28">
        <w:rPr>
          <w:rFonts w:ascii="Tahoma" w:hAnsi="Tahoma" w:cs="Tahoma"/>
          <w:sz w:val="20"/>
          <w:szCs w:val="20"/>
        </w:rPr>
        <w:t>Προγράμματος</w:t>
      </w:r>
      <w:r w:rsidR="0092456D" w:rsidRPr="00D0355C">
        <w:rPr>
          <w:rFonts w:ascii="Tahoma" w:hAnsi="Tahoma" w:cs="Tahoma"/>
          <w:sz w:val="20"/>
          <w:szCs w:val="20"/>
        </w:rPr>
        <w:t>.</w:t>
      </w:r>
    </w:p>
    <w:p w14:paraId="67906E9E" w14:textId="77777777" w:rsidR="000835F6" w:rsidRPr="000835F6" w:rsidRDefault="000835F6" w:rsidP="000835F6">
      <w:pPr>
        <w:pStyle w:val="a3"/>
        <w:spacing w:before="0" w:after="200" w:line="276" w:lineRule="auto"/>
        <w:ind w:left="425"/>
        <w:contextualSpacing w:val="0"/>
        <w:jc w:val="left"/>
        <w:rPr>
          <w:rFonts w:ascii="Tahoma" w:hAnsi="Tahoma" w:cs="Tahoma"/>
          <w:sz w:val="20"/>
          <w:szCs w:val="20"/>
        </w:rPr>
      </w:pPr>
    </w:p>
    <w:p w14:paraId="2AF08615" w14:textId="77777777" w:rsidR="000142F5" w:rsidRPr="00DE2FD7" w:rsidRDefault="000142F5" w:rsidP="00DE2FD7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DE2FD7">
        <w:rPr>
          <w:rFonts w:ascii="Tahoma" w:hAnsi="Tahoma" w:cs="Tahoma"/>
          <w:b/>
          <w:bCs/>
          <w:color w:val="FFFFFF" w:themeColor="background1"/>
          <w:sz w:val="20"/>
          <w:szCs w:val="20"/>
        </w:rPr>
        <w:t>5. Σχετικά έντυπα</w:t>
      </w:r>
    </w:p>
    <w:tbl>
      <w:tblPr>
        <w:tblW w:w="9253" w:type="dxa"/>
        <w:jc w:val="center"/>
        <w:tblLook w:val="01E0" w:firstRow="1" w:lastRow="1" w:firstColumn="1" w:lastColumn="1" w:noHBand="0" w:noVBand="0"/>
      </w:tblPr>
      <w:tblGrid>
        <w:gridCol w:w="1351"/>
        <w:gridCol w:w="7902"/>
      </w:tblGrid>
      <w:tr w:rsidR="000142F5" w:rsidRPr="00680BDA" w14:paraId="292B4DB8" w14:textId="77777777" w:rsidTr="000A1DF1">
        <w:trPr>
          <w:tblHeader/>
          <w:jc w:val="center"/>
        </w:trPr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8548F92" w14:textId="77777777" w:rsidR="000142F5" w:rsidRPr="00680BDA" w:rsidRDefault="000142F5">
            <w:pPr>
              <w:overflowPunct w:val="0"/>
              <w:autoSpaceDE w:val="0"/>
              <w:autoSpaceDN w:val="0"/>
              <w:adjustRightInd w:val="0"/>
              <w:spacing w:before="60" w:after="60" w:line="280" w:lineRule="exact"/>
              <w:jc w:val="left"/>
              <w:rPr>
                <w:rFonts w:ascii="Tahoma" w:hAnsi="Tahoma" w:cs="Tahoma"/>
                <w:b/>
                <w:sz w:val="20"/>
                <w:szCs w:val="20"/>
                <w:lang w:eastAsia="en-US"/>
              </w:rPr>
            </w:pPr>
            <w:r w:rsidRPr="000A1DF1">
              <w:rPr>
                <w:rFonts w:ascii="Tahoma" w:hAnsi="Tahoma" w:cs="Tahoma"/>
                <w:b/>
                <w:sz w:val="20"/>
                <w:szCs w:val="20"/>
                <w:lang w:eastAsia="en-US"/>
              </w:rPr>
              <w:t>Κωδικός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14B9DF" w14:textId="77777777" w:rsidR="000142F5" w:rsidRPr="00680BDA" w:rsidRDefault="000142F5">
            <w:pPr>
              <w:overflowPunct w:val="0"/>
              <w:autoSpaceDE w:val="0"/>
              <w:autoSpaceDN w:val="0"/>
              <w:adjustRightInd w:val="0"/>
              <w:spacing w:before="60" w:after="60" w:line="280" w:lineRule="exact"/>
              <w:jc w:val="left"/>
              <w:rPr>
                <w:rFonts w:ascii="Tahoma" w:hAnsi="Tahoma" w:cs="Tahoma"/>
                <w:b/>
                <w:sz w:val="20"/>
                <w:szCs w:val="20"/>
                <w:lang w:eastAsia="en-US"/>
              </w:rPr>
            </w:pPr>
            <w:r w:rsidRPr="000A1DF1">
              <w:rPr>
                <w:rFonts w:ascii="Tahoma" w:hAnsi="Tahoma" w:cs="Tahoma"/>
                <w:b/>
                <w:sz w:val="20"/>
                <w:szCs w:val="20"/>
                <w:lang w:eastAsia="en-US"/>
              </w:rPr>
              <w:t>Περιγραφή</w:t>
            </w:r>
          </w:p>
        </w:tc>
      </w:tr>
      <w:tr w:rsidR="000142F5" w:rsidRPr="00680BDA" w14:paraId="2B52656E" w14:textId="77777777" w:rsidTr="003D224C">
        <w:trPr>
          <w:jc w:val="center"/>
        </w:trPr>
        <w:tc>
          <w:tcPr>
            <w:tcW w:w="1351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7D515E09" w14:textId="77777777" w:rsidR="000142F5" w:rsidRPr="000D20AF" w:rsidRDefault="000142F5" w:rsidP="000A1DF1">
            <w:pPr>
              <w:overflowPunct w:val="0"/>
              <w:autoSpaceDE w:val="0"/>
              <w:autoSpaceDN w:val="0"/>
              <w:adjustRightInd w:val="0"/>
              <w:spacing w:before="60" w:after="60" w:line="280" w:lineRule="exact"/>
              <w:jc w:val="left"/>
              <w:rPr>
                <w:rFonts w:ascii="Tahoma" w:hAnsi="Tahoma" w:cs="Tahoma"/>
                <w:b/>
                <w:sz w:val="18"/>
                <w:szCs w:val="18"/>
                <w:lang w:eastAsia="en-US"/>
              </w:rPr>
            </w:pPr>
            <w:r w:rsidRPr="003D224C">
              <w:rPr>
                <w:rFonts w:ascii="Tahoma" w:hAnsi="Tahoma" w:cs="Tahoma"/>
                <w:color w:val="000000"/>
                <w:sz w:val="18"/>
                <w:szCs w:val="18"/>
              </w:rPr>
              <w:t>Ε.V.1_1α</w:t>
            </w:r>
          </w:p>
        </w:tc>
        <w:tc>
          <w:tcPr>
            <w:tcW w:w="7902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</w:tcPr>
          <w:p w14:paraId="35918970" w14:textId="3E6A8E9A" w:rsidR="000142F5" w:rsidRPr="003D224C" w:rsidRDefault="000142F5" w:rsidP="008600C6">
            <w:pPr>
              <w:spacing w:before="60" w:after="60" w:line="280" w:lineRule="exact"/>
              <w:jc w:val="left"/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3D224C">
              <w:rPr>
                <w:rFonts w:ascii="Tahoma" w:hAnsi="Tahoma" w:cs="Tahoma"/>
                <w:color w:val="000000"/>
                <w:sz w:val="18"/>
                <w:szCs w:val="18"/>
              </w:rPr>
              <w:t>Υπόδειγμα Απόφασης Ορισμού</w:t>
            </w:r>
            <w:r w:rsidR="0079255B">
              <w:rPr>
                <w:rFonts w:ascii="Tahoma" w:hAnsi="Tahoma" w:cs="Tahoma"/>
                <w:color w:val="000000"/>
                <w:sz w:val="18"/>
                <w:szCs w:val="18"/>
              </w:rPr>
              <w:t xml:space="preserve"> ΕΦ</w:t>
            </w:r>
            <w:r w:rsidR="00AA3595" w:rsidRPr="00AA3595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AA3595">
              <w:rPr>
                <w:rFonts w:ascii="Tahoma" w:hAnsi="Tahoma" w:cs="Tahoma"/>
                <w:color w:val="000000"/>
                <w:sz w:val="18"/>
                <w:szCs w:val="18"/>
              </w:rPr>
              <w:t>και α</w:t>
            </w:r>
            <w:r w:rsidR="003D224C" w:rsidRPr="003D224C">
              <w:rPr>
                <w:rFonts w:ascii="Tahoma" w:hAnsi="Tahoma" w:cs="Tahoma"/>
                <w:color w:val="000000"/>
                <w:sz w:val="18"/>
                <w:szCs w:val="18"/>
              </w:rPr>
              <w:t>νάθεσης</w:t>
            </w:r>
            <w:r w:rsidRPr="003D224C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79255B">
              <w:rPr>
                <w:rFonts w:ascii="Tahoma" w:hAnsi="Tahoma" w:cs="Tahoma"/>
                <w:color w:val="000000"/>
                <w:sz w:val="18"/>
                <w:szCs w:val="18"/>
              </w:rPr>
              <w:t xml:space="preserve">Καθηκόντων </w:t>
            </w:r>
            <w:r w:rsidR="008600C6">
              <w:rPr>
                <w:rFonts w:ascii="Tahoma" w:hAnsi="Tahoma" w:cs="Tahoma"/>
                <w:color w:val="000000"/>
                <w:sz w:val="18"/>
                <w:szCs w:val="18"/>
              </w:rPr>
              <w:t>Δ</w:t>
            </w:r>
            <w:r w:rsidR="00700691">
              <w:rPr>
                <w:rFonts w:ascii="Tahoma" w:hAnsi="Tahoma" w:cs="Tahoma"/>
                <w:color w:val="000000"/>
                <w:sz w:val="18"/>
                <w:szCs w:val="18"/>
              </w:rPr>
              <w:t xml:space="preserve">ιαχειριστικής </w:t>
            </w:r>
            <w:r w:rsidR="008600C6">
              <w:rPr>
                <w:rFonts w:ascii="Tahoma" w:hAnsi="Tahoma" w:cs="Tahoma"/>
                <w:color w:val="000000"/>
                <w:sz w:val="18"/>
                <w:szCs w:val="18"/>
              </w:rPr>
              <w:t>Α</w:t>
            </w:r>
            <w:r w:rsidR="00700691">
              <w:rPr>
                <w:rFonts w:ascii="Tahoma" w:hAnsi="Tahoma" w:cs="Tahoma"/>
                <w:color w:val="000000"/>
                <w:sz w:val="18"/>
                <w:szCs w:val="18"/>
              </w:rPr>
              <w:t xml:space="preserve">ρχής </w:t>
            </w:r>
            <w:r w:rsidRPr="003D224C">
              <w:rPr>
                <w:rFonts w:ascii="Tahoma" w:hAnsi="Tahoma" w:cs="Tahoma"/>
                <w:color w:val="000000"/>
                <w:sz w:val="18"/>
                <w:szCs w:val="18"/>
              </w:rPr>
              <w:t>(για Πράξεις πλην Κρατικών Ενισχύσεων)</w:t>
            </w:r>
          </w:p>
        </w:tc>
      </w:tr>
      <w:tr w:rsidR="000142F5" w:rsidRPr="00680BDA" w14:paraId="5B96F38F" w14:textId="77777777" w:rsidTr="00AF437D">
        <w:trPr>
          <w:jc w:val="center"/>
        </w:trPr>
        <w:tc>
          <w:tcPr>
            <w:tcW w:w="135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1309FB57" w14:textId="77777777" w:rsidR="000142F5" w:rsidRPr="003D224C" w:rsidRDefault="000142F5" w:rsidP="004031F9">
            <w:pPr>
              <w:spacing w:before="60" w:after="60" w:line="280" w:lineRule="exact"/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D224C">
              <w:rPr>
                <w:rFonts w:ascii="Tahoma" w:hAnsi="Tahoma" w:cs="Tahoma"/>
                <w:color w:val="000000"/>
                <w:sz w:val="18"/>
                <w:szCs w:val="18"/>
              </w:rPr>
              <w:t>Ε.V.1_</w:t>
            </w:r>
            <w:r w:rsidR="004031F9" w:rsidRPr="003D224C">
              <w:rPr>
                <w:rFonts w:ascii="Tahoma" w:hAnsi="Tahoma" w:cs="Tahoma"/>
                <w:color w:val="000000"/>
                <w:sz w:val="18"/>
                <w:szCs w:val="18"/>
              </w:rPr>
              <w:t xml:space="preserve"> ΚΕ_</w:t>
            </w:r>
            <w:r w:rsidRPr="003D224C">
              <w:rPr>
                <w:rFonts w:ascii="Tahoma" w:hAnsi="Tahoma" w:cs="Tahoma"/>
                <w:color w:val="000000"/>
                <w:sz w:val="18"/>
                <w:szCs w:val="18"/>
              </w:rPr>
              <w:t>1α</w:t>
            </w:r>
          </w:p>
        </w:tc>
        <w:tc>
          <w:tcPr>
            <w:tcW w:w="79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0FBEBEF" w14:textId="68957955" w:rsidR="000142F5" w:rsidRPr="003D224C" w:rsidRDefault="000142F5" w:rsidP="008600C6">
            <w:pPr>
              <w:spacing w:before="60" w:after="60" w:line="280" w:lineRule="exact"/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D224C">
              <w:rPr>
                <w:rFonts w:ascii="Tahoma" w:hAnsi="Tahoma" w:cs="Tahoma"/>
                <w:color w:val="000000"/>
                <w:sz w:val="18"/>
                <w:szCs w:val="18"/>
              </w:rPr>
              <w:t>Υπόδειγμα Απόφασης Ορισμού ΕΦ</w:t>
            </w:r>
            <w:r w:rsidR="00AA3595">
              <w:rPr>
                <w:rFonts w:ascii="Tahoma" w:hAnsi="Tahoma" w:cs="Tahoma"/>
                <w:color w:val="000000"/>
                <w:sz w:val="18"/>
                <w:szCs w:val="18"/>
              </w:rPr>
              <w:t xml:space="preserve"> και </w:t>
            </w:r>
            <w:r w:rsidR="0079255B">
              <w:rPr>
                <w:rFonts w:ascii="Tahoma" w:hAnsi="Tahoma" w:cs="Tahoma"/>
                <w:color w:val="000000"/>
                <w:sz w:val="18"/>
                <w:szCs w:val="18"/>
              </w:rPr>
              <w:t xml:space="preserve">Ανάθεσης Καθηκόντων </w:t>
            </w:r>
            <w:r w:rsidR="008600C6">
              <w:rPr>
                <w:rFonts w:ascii="Tahoma" w:hAnsi="Tahoma" w:cs="Tahoma"/>
                <w:color w:val="000000"/>
                <w:sz w:val="18"/>
                <w:szCs w:val="18"/>
              </w:rPr>
              <w:t>Δ</w:t>
            </w:r>
            <w:r w:rsidR="00700691">
              <w:rPr>
                <w:rFonts w:ascii="Tahoma" w:hAnsi="Tahoma" w:cs="Tahoma"/>
                <w:color w:val="000000"/>
                <w:sz w:val="18"/>
                <w:szCs w:val="18"/>
              </w:rPr>
              <w:t xml:space="preserve">ιαχειριστικής </w:t>
            </w:r>
            <w:r w:rsidR="008600C6">
              <w:rPr>
                <w:rFonts w:ascii="Tahoma" w:hAnsi="Tahoma" w:cs="Tahoma"/>
                <w:color w:val="000000"/>
                <w:sz w:val="18"/>
                <w:szCs w:val="18"/>
              </w:rPr>
              <w:t>Α</w:t>
            </w:r>
            <w:r w:rsidR="00700691">
              <w:rPr>
                <w:rFonts w:ascii="Tahoma" w:hAnsi="Tahoma" w:cs="Tahoma"/>
                <w:color w:val="000000"/>
                <w:sz w:val="18"/>
                <w:szCs w:val="18"/>
              </w:rPr>
              <w:t xml:space="preserve">ρχής </w:t>
            </w:r>
            <w:r w:rsidRPr="003D224C">
              <w:rPr>
                <w:rFonts w:ascii="Tahoma" w:hAnsi="Tahoma" w:cs="Tahoma"/>
                <w:color w:val="000000"/>
                <w:sz w:val="18"/>
                <w:szCs w:val="18"/>
              </w:rPr>
              <w:t>(για Πράξεις Κρατικών Ενισχύσεων)</w:t>
            </w:r>
          </w:p>
        </w:tc>
      </w:tr>
      <w:tr w:rsidR="000142F5" w:rsidRPr="00680BDA" w14:paraId="43929C51" w14:textId="77777777" w:rsidTr="00FC5D25">
        <w:trPr>
          <w:jc w:val="center"/>
        </w:trPr>
        <w:tc>
          <w:tcPr>
            <w:tcW w:w="135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490A9695" w14:textId="77777777" w:rsidR="000142F5" w:rsidRPr="003D224C" w:rsidRDefault="000142F5" w:rsidP="000A1DF1">
            <w:pPr>
              <w:spacing w:before="60" w:after="60" w:line="280" w:lineRule="exact"/>
              <w:jc w:val="left"/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3D224C">
              <w:rPr>
                <w:rFonts w:ascii="Tahoma" w:hAnsi="Tahoma" w:cs="Tahoma"/>
                <w:color w:val="000000"/>
                <w:sz w:val="18"/>
                <w:szCs w:val="18"/>
              </w:rPr>
              <w:t>Ε.V.1_1β</w:t>
            </w:r>
          </w:p>
        </w:tc>
        <w:tc>
          <w:tcPr>
            <w:tcW w:w="79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363FAB12" w14:textId="77777777" w:rsidR="000142F5" w:rsidRPr="000E4AEB" w:rsidRDefault="000142F5" w:rsidP="000A1DF1">
            <w:pPr>
              <w:spacing w:before="60" w:after="60" w:line="280" w:lineRule="exact"/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D224C">
              <w:rPr>
                <w:rFonts w:ascii="Tahoma" w:hAnsi="Tahoma" w:cs="Tahoma"/>
                <w:color w:val="000000"/>
                <w:sz w:val="18"/>
                <w:szCs w:val="18"/>
              </w:rPr>
              <w:t>Πίνακας Κατανομής Προϋπολογισμού Εκχώρησης</w:t>
            </w:r>
            <w:r w:rsidR="000E4AEB" w:rsidRPr="000E4AEB">
              <w:rPr>
                <w:rFonts w:ascii="Tahoma" w:hAnsi="Tahoma" w:cs="Tahoma"/>
                <w:color w:val="000000"/>
                <w:sz w:val="18"/>
                <w:szCs w:val="18"/>
              </w:rPr>
              <w:t xml:space="preserve"> (</w:t>
            </w:r>
            <w:r w:rsidR="000E4AEB">
              <w:rPr>
                <w:rFonts w:ascii="Tahoma" w:hAnsi="Tahoma" w:cs="Tahoma"/>
                <w:color w:val="000000"/>
                <w:sz w:val="18"/>
                <w:szCs w:val="18"/>
              </w:rPr>
              <w:t>Παραρτήματα Ι, ΙΙ και ΙΙΙ)</w:t>
            </w:r>
          </w:p>
        </w:tc>
      </w:tr>
      <w:tr w:rsidR="00FC5D25" w:rsidRPr="00680BDA" w14:paraId="73F663BC" w14:textId="77777777" w:rsidTr="00FC5D25">
        <w:trPr>
          <w:jc w:val="center"/>
        </w:trPr>
        <w:tc>
          <w:tcPr>
            <w:tcW w:w="135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6A83B3E7" w14:textId="77777777" w:rsidR="00FC5D25" w:rsidRPr="003D224C" w:rsidRDefault="00FC5D25" w:rsidP="00FC5D25">
            <w:pPr>
              <w:spacing w:before="60" w:after="60" w:line="280" w:lineRule="exact"/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C5D25">
              <w:rPr>
                <w:rFonts w:ascii="Tahoma" w:hAnsi="Tahoma" w:cs="Tahoma"/>
                <w:color w:val="000000"/>
                <w:sz w:val="18"/>
                <w:szCs w:val="18"/>
              </w:rPr>
              <w:t>Λ.V.1_1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79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59999502" w14:textId="77777777" w:rsidR="00FC5D25" w:rsidRPr="00FC5D25" w:rsidRDefault="00FC5D25" w:rsidP="000A1DF1">
            <w:pPr>
              <w:spacing w:before="60" w:after="60" w:line="280" w:lineRule="exact"/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C5D25">
              <w:rPr>
                <w:rFonts w:ascii="Tahoma" w:hAnsi="Tahoma" w:cs="Tahoma"/>
                <w:sz w:val="18"/>
                <w:szCs w:val="18"/>
              </w:rPr>
              <w:t>Κατάλογος Σημείων Αξιολόγησης Υποψήφιου Ενδιάμεσου Φορέα</w:t>
            </w:r>
          </w:p>
        </w:tc>
      </w:tr>
      <w:tr w:rsidR="00FC5D25" w:rsidRPr="00FC5D25" w14:paraId="2284756A" w14:textId="77777777" w:rsidTr="00AF437D">
        <w:trPr>
          <w:jc w:val="center"/>
        </w:trPr>
        <w:tc>
          <w:tcPr>
            <w:tcW w:w="1351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E5D26B8" w14:textId="0AFAE955" w:rsidR="00FC5D25" w:rsidRPr="003D224C" w:rsidRDefault="00FC5D25" w:rsidP="000A1DF1">
            <w:pPr>
              <w:spacing w:before="60" w:after="60" w:line="280" w:lineRule="exact"/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7902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A351C2" w14:textId="1872B5C8" w:rsidR="00FC5D25" w:rsidRPr="003D224C" w:rsidRDefault="00FC5D25" w:rsidP="000A1DF1">
            <w:pPr>
              <w:spacing w:before="60" w:after="60" w:line="280" w:lineRule="exact"/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</w:tbl>
    <w:p w14:paraId="4E99399A" w14:textId="77777777" w:rsidR="00AF437D" w:rsidRPr="000E4AEB" w:rsidRDefault="00AF437D" w:rsidP="000A1DF1">
      <w:pPr>
        <w:tabs>
          <w:tab w:val="left" w:pos="1351"/>
        </w:tabs>
        <w:spacing w:before="60" w:after="60" w:line="280" w:lineRule="exact"/>
        <w:jc w:val="left"/>
        <w:rPr>
          <w:rFonts w:ascii="Tahoma" w:hAnsi="Tahoma" w:cs="Tahoma"/>
          <w:color w:val="000000"/>
          <w:sz w:val="18"/>
          <w:szCs w:val="18"/>
        </w:rPr>
      </w:pPr>
    </w:p>
    <w:p w14:paraId="2716BE39" w14:textId="77777777" w:rsidR="00DF4BE5" w:rsidRPr="000A1DF1" w:rsidRDefault="00DF4BE5" w:rsidP="000A1DF1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sectPr w:rsidR="00DF4BE5" w:rsidRPr="000A1DF1" w:rsidSect="00DE2FD7">
      <w:footerReference w:type="default" r:id="rId8"/>
      <w:pgSz w:w="11906" w:h="16838"/>
      <w:pgMar w:top="1021" w:right="1247" w:bottom="1304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6F749B" w14:textId="77777777" w:rsidR="003C60AA" w:rsidRDefault="003C60AA" w:rsidP="008175CB">
      <w:pPr>
        <w:spacing w:before="0"/>
      </w:pPr>
      <w:r>
        <w:separator/>
      </w:r>
    </w:p>
  </w:endnote>
  <w:endnote w:type="continuationSeparator" w:id="0">
    <w:p w14:paraId="2F213FF3" w14:textId="77777777" w:rsidR="003C60AA" w:rsidRDefault="003C60AA" w:rsidP="008175C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3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3C60AA" w:rsidRPr="00CB47BE" w14:paraId="5788112A" w14:textId="77777777" w:rsidTr="009F3703">
      <w:trPr>
        <w:trHeight w:val="847"/>
        <w:jc w:val="center"/>
      </w:trPr>
      <w:tc>
        <w:tcPr>
          <w:tcW w:w="3383" w:type="dxa"/>
          <w:shd w:val="clear" w:color="auto" w:fill="auto"/>
        </w:tcPr>
        <w:p w14:paraId="558AAB29" w14:textId="77777777" w:rsidR="003C60AA" w:rsidRPr="007253AC" w:rsidRDefault="003C60AA" w:rsidP="009F3703">
          <w:pPr>
            <w:jc w:val="left"/>
            <w:rPr>
              <w:rFonts w:ascii="Tahoma" w:hAnsi="Tahoma" w:cs="Tahoma"/>
              <w:bCs/>
              <w:sz w:val="16"/>
              <w:szCs w:val="16"/>
            </w:rPr>
          </w:pPr>
          <w:r w:rsidRPr="007253AC">
            <w:rPr>
              <w:rFonts w:ascii="Tahoma" w:hAnsi="Tahoma" w:cs="Tahoma"/>
              <w:bCs/>
              <w:sz w:val="16"/>
              <w:szCs w:val="16"/>
            </w:rPr>
            <w:t xml:space="preserve">Διαδικασία: </w:t>
          </w:r>
          <w:r w:rsidRPr="00586AFA">
            <w:rPr>
              <w:rFonts w:ascii="Tahoma" w:hAnsi="Tahoma" w:cs="Tahoma"/>
              <w:sz w:val="16"/>
              <w:szCs w:val="16"/>
            </w:rPr>
            <w:t>ΔV_1</w:t>
          </w:r>
        </w:p>
        <w:p w14:paraId="43D531AA" w14:textId="77777777" w:rsidR="003C60AA" w:rsidRPr="007253AC" w:rsidRDefault="003C60AA" w:rsidP="009F3703">
          <w:pPr>
            <w:spacing w:before="0"/>
            <w:jc w:val="left"/>
            <w:rPr>
              <w:rFonts w:ascii="Tahoma" w:hAnsi="Tahoma" w:cs="Tahoma"/>
              <w:bCs/>
              <w:sz w:val="16"/>
              <w:szCs w:val="16"/>
            </w:rPr>
          </w:pPr>
          <w:r w:rsidRPr="007253AC">
            <w:rPr>
              <w:rFonts w:ascii="Tahoma" w:hAnsi="Tahoma" w:cs="Tahoma"/>
              <w:bCs/>
              <w:sz w:val="16"/>
              <w:szCs w:val="16"/>
            </w:rPr>
            <w:t>Έκδοση:</w:t>
          </w:r>
          <w:r>
            <w:rPr>
              <w:rFonts w:ascii="Tahoma" w:hAnsi="Tahoma" w:cs="Tahoma"/>
              <w:bCs/>
              <w:sz w:val="16"/>
              <w:szCs w:val="16"/>
            </w:rPr>
            <w:t>1</w:t>
          </w:r>
          <w:r w:rsidRPr="007253AC">
            <w:rPr>
              <w:rFonts w:ascii="Tahoma" w:hAnsi="Tahoma" w:cs="Tahoma"/>
              <w:bCs/>
              <w:sz w:val="16"/>
              <w:szCs w:val="16"/>
              <w:vertAlign w:val="superscript"/>
            </w:rPr>
            <w:t>η</w:t>
          </w:r>
          <w:r w:rsidRPr="007253AC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</w:p>
        <w:p w14:paraId="64DF2491" w14:textId="5CD986D9" w:rsidR="003C60AA" w:rsidRPr="009105E4" w:rsidRDefault="003C60AA" w:rsidP="00602B06">
          <w:pPr>
            <w:spacing w:before="0"/>
            <w:jc w:val="left"/>
            <w:rPr>
              <w:rFonts w:ascii="Tahoma" w:hAnsi="Tahoma" w:cs="Tahoma"/>
              <w:bCs/>
              <w:szCs w:val="20"/>
            </w:rPr>
          </w:pPr>
          <w:proofErr w:type="spellStart"/>
          <w:r w:rsidRPr="007253AC">
            <w:rPr>
              <w:rFonts w:ascii="Tahoma" w:hAnsi="Tahoma" w:cs="Tahoma"/>
              <w:bCs/>
              <w:sz w:val="16"/>
              <w:szCs w:val="16"/>
            </w:rPr>
            <w:t>Ημ</w:t>
          </w:r>
          <w:proofErr w:type="spellEnd"/>
          <w:r w:rsidRPr="007253AC">
            <w:rPr>
              <w:rFonts w:ascii="Tahoma" w:hAnsi="Tahoma" w:cs="Tahoma"/>
              <w:bCs/>
              <w:sz w:val="16"/>
              <w:szCs w:val="16"/>
            </w:rPr>
            <w:t>. Έκδοσης:</w:t>
          </w:r>
          <w:r>
            <w:rPr>
              <w:rFonts w:ascii="Tahoma" w:hAnsi="Tahoma" w:cs="Tahoma"/>
              <w:bCs/>
              <w:sz w:val="16"/>
              <w:szCs w:val="16"/>
            </w:rPr>
            <w:t xml:space="preserve"> Νοέμβριος </w:t>
          </w:r>
          <w:r w:rsidRPr="00C329E4">
            <w:rPr>
              <w:rFonts w:ascii="Tahoma" w:hAnsi="Tahoma" w:cs="Tahoma"/>
              <w:bCs/>
              <w:sz w:val="16"/>
              <w:szCs w:val="16"/>
            </w:rPr>
            <w:t>20</w:t>
          </w:r>
          <w:r>
            <w:rPr>
              <w:rFonts w:ascii="Tahoma" w:hAnsi="Tahoma" w:cs="Tahoma"/>
              <w:bCs/>
              <w:sz w:val="16"/>
              <w:szCs w:val="16"/>
            </w:rPr>
            <w:t>22</w:t>
          </w:r>
        </w:p>
      </w:tc>
      <w:tc>
        <w:tcPr>
          <w:tcW w:w="2850" w:type="dxa"/>
          <w:shd w:val="clear" w:color="auto" w:fill="auto"/>
          <w:vAlign w:val="center"/>
        </w:tcPr>
        <w:p w14:paraId="5F8AB866" w14:textId="77777777" w:rsidR="003C60AA" w:rsidRPr="007253AC" w:rsidRDefault="003C60AA" w:rsidP="009F3703">
          <w:pPr>
            <w:spacing w:before="0"/>
            <w:ind w:left="400"/>
            <w:jc w:val="center"/>
            <w:rPr>
              <w:rFonts w:ascii="Tahoma" w:hAnsi="Tahoma" w:cs="Tahoma"/>
              <w:bCs/>
              <w:sz w:val="16"/>
              <w:szCs w:val="16"/>
            </w:rPr>
          </w:pPr>
        </w:p>
        <w:p w14:paraId="67D10635" w14:textId="5D5D0795" w:rsidR="003C60AA" w:rsidRPr="007253AC" w:rsidRDefault="003C60AA" w:rsidP="009F3703">
          <w:pPr>
            <w:spacing w:before="0"/>
            <w:jc w:val="center"/>
            <w:rPr>
              <w:rFonts w:ascii="Tahoma" w:hAnsi="Tahoma" w:cs="Tahoma"/>
              <w:bCs/>
              <w:sz w:val="16"/>
              <w:szCs w:val="16"/>
            </w:rPr>
          </w:pPr>
          <w:r w:rsidRPr="007253AC">
            <w:rPr>
              <w:rFonts w:ascii="Tahoma" w:hAnsi="Tahoma" w:cs="Tahoma"/>
              <w:bCs/>
              <w:sz w:val="16"/>
              <w:szCs w:val="16"/>
            </w:rPr>
            <w:t xml:space="preserve">- </w:t>
          </w:r>
          <w:r w:rsidRPr="007253AC">
            <w:rPr>
              <w:rFonts w:ascii="Tahoma" w:hAnsi="Tahoma" w:cs="Tahoma"/>
              <w:bCs/>
              <w:sz w:val="16"/>
              <w:szCs w:val="16"/>
            </w:rPr>
            <w:fldChar w:fldCharType="begin"/>
          </w:r>
          <w:r w:rsidRPr="007253AC">
            <w:rPr>
              <w:rFonts w:ascii="Tahoma" w:hAnsi="Tahoma" w:cs="Tahoma"/>
              <w:bCs/>
              <w:sz w:val="16"/>
              <w:szCs w:val="16"/>
            </w:rPr>
            <w:instrText xml:space="preserve"> PAGE </w:instrText>
          </w:r>
          <w:r w:rsidRPr="007253AC">
            <w:rPr>
              <w:rFonts w:ascii="Tahoma" w:hAnsi="Tahoma" w:cs="Tahoma"/>
              <w:bCs/>
              <w:sz w:val="16"/>
              <w:szCs w:val="16"/>
            </w:rPr>
            <w:fldChar w:fldCharType="separate"/>
          </w:r>
          <w:r w:rsidR="00781905">
            <w:rPr>
              <w:rFonts w:ascii="Tahoma" w:hAnsi="Tahoma" w:cs="Tahoma"/>
              <w:bCs/>
              <w:noProof/>
              <w:sz w:val="16"/>
              <w:szCs w:val="16"/>
            </w:rPr>
            <w:t>4</w:t>
          </w:r>
          <w:r w:rsidRPr="007253AC">
            <w:rPr>
              <w:rFonts w:ascii="Tahoma" w:hAnsi="Tahoma" w:cs="Tahoma"/>
              <w:bCs/>
              <w:sz w:val="16"/>
              <w:szCs w:val="16"/>
            </w:rPr>
            <w:fldChar w:fldCharType="end"/>
          </w:r>
          <w:r w:rsidRPr="007253AC">
            <w:rPr>
              <w:rFonts w:ascii="Tahoma" w:hAnsi="Tahoma" w:cs="Tahoma"/>
              <w:bCs/>
              <w:sz w:val="16"/>
              <w:szCs w:val="16"/>
            </w:rPr>
            <w:t xml:space="preserve"> -</w:t>
          </w:r>
        </w:p>
      </w:tc>
      <w:tc>
        <w:tcPr>
          <w:tcW w:w="2798" w:type="dxa"/>
          <w:shd w:val="clear" w:color="auto" w:fill="auto"/>
          <w:vAlign w:val="center"/>
        </w:tcPr>
        <w:p w14:paraId="58E80155" w14:textId="77777777" w:rsidR="003C60AA" w:rsidRPr="00CB47BE" w:rsidRDefault="003C60AA" w:rsidP="00AC212A">
          <w:pPr>
            <w:jc w:val="right"/>
            <w:rPr>
              <w:bCs/>
              <w:szCs w:val="20"/>
            </w:rPr>
          </w:pPr>
          <w:r w:rsidRPr="003C4BDE">
            <w:rPr>
              <w:bCs/>
              <w:noProof/>
              <w:szCs w:val="20"/>
            </w:rPr>
            <w:drawing>
              <wp:inline distT="0" distB="0" distL="0" distR="0" wp14:anchorId="094BEFEF" wp14:editId="7455B92D">
                <wp:extent cx="624197" cy="384121"/>
                <wp:effectExtent l="0" t="0" r="5080" b="0"/>
                <wp:docPr id="1" name="Εικόνα 1" descr="C:\Users\aromanou\Desktop\ESPA 2021-2027 RGB_crop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romanou\Desktop\ESPA 2021-2027 RGB_crop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1640" cy="40716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A0758B1" w14:textId="77777777" w:rsidR="003C60AA" w:rsidRDefault="003C60AA" w:rsidP="00586AF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C8E5FC" w14:textId="77777777" w:rsidR="003C60AA" w:rsidRDefault="003C60AA" w:rsidP="008175CB">
      <w:pPr>
        <w:spacing w:before="0"/>
      </w:pPr>
      <w:r>
        <w:separator/>
      </w:r>
    </w:p>
  </w:footnote>
  <w:footnote w:type="continuationSeparator" w:id="0">
    <w:p w14:paraId="75E53F55" w14:textId="77777777" w:rsidR="003C60AA" w:rsidRDefault="003C60AA" w:rsidP="008175CB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93E05"/>
    <w:multiLevelType w:val="hybridMultilevel"/>
    <w:tmpl w:val="1B2022D0"/>
    <w:lvl w:ilvl="0" w:tplc="C540C5B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C0DAE768">
      <w:start w:val="1"/>
      <w:numFmt w:val="bullet"/>
      <w:lvlText w:val=""/>
      <w:lvlJc w:val="left"/>
      <w:pPr>
        <w:ind w:left="1800" w:hanging="360"/>
      </w:pPr>
      <w:rPr>
        <w:rFonts w:ascii="Wingdings" w:hAnsi="Wingdings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294F50"/>
    <w:multiLevelType w:val="hybridMultilevel"/>
    <w:tmpl w:val="E628184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D3188"/>
    <w:multiLevelType w:val="hybridMultilevel"/>
    <w:tmpl w:val="FCE6C9CC"/>
    <w:lvl w:ilvl="0" w:tplc="C540C5B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65D2A8F0">
      <w:numFmt w:val="bullet"/>
      <w:lvlText w:val="-"/>
      <w:lvlJc w:val="left"/>
      <w:pPr>
        <w:ind w:left="1800" w:hanging="360"/>
      </w:pPr>
      <w:rPr>
        <w:rFonts w:ascii="Arial Narrow" w:eastAsia="Times New Roman" w:hAnsi="Arial Narrow" w:cs="Arial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4C47D33"/>
    <w:multiLevelType w:val="hybridMultilevel"/>
    <w:tmpl w:val="DE0897FE"/>
    <w:lvl w:ilvl="0" w:tplc="7D62A2C8">
      <w:start w:val="1"/>
      <w:numFmt w:val="bullet"/>
      <w:lvlText w:val=""/>
      <w:lvlJc w:val="left"/>
      <w:pPr>
        <w:ind w:left="1080" w:hanging="360"/>
      </w:pPr>
      <w:rPr>
        <w:rFonts w:ascii="Wingdings 2" w:hAnsi="Wingdings 2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80F54C5"/>
    <w:multiLevelType w:val="multilevel"/>
    <w:tmpl w:val="3FD0927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5" w15:restartNumberingAfterBreak="0">
    <w:nsid w:val="0CEE2704"/>
    <w:multiLevelType w:val="hybridMultilevel"/>
    <w:tmpl w:val="3A120E9A"/>
    <w:lvl w:ilvl="0" w:tplc="0408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65D2A8F0">
      <w:numFmt w:val="bullet"/>
      <w:lvlText w:val="-"/>
      <w:lvlJc w:val="left"/>
      <w:pPr>
        <w:ind w:left="1440" w:hanging="360"/>
      </w:pPr>
      <w:rPr>
        <w:rFonts w:ascii="Arial Narrow" w:eastAsia="Times New Roman" w:hAnsi="Arial Narrow" w:cs="Arial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307991"/>
    <w:multiLevelType w:val="hybridMultilevel"/>
    <w:tmpl w:val="F7703E6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35621D"/>
    <w:multiLevelType w:val="hybridMultilevel"/>
    <w:tmpl w:val="69FC813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0836F9"/>
    <w:multiLevelType w:val="hybridMultilevel"/>
    <w:tmpl w:val="4C606D88"/>
    <w:lvl w:ilvl="0" w:tplc="C540C5B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8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74B8379C">
      <w:numFmt w:val="bullet"/>
      <w:lvlText w:val="-"/>
      <w:lvlJc w:val="left"/>
      <w:pPr>
        <w:ind w:left="2520" w:hanging="360"/>
      </w:pPr>
      <w:rPr>
        <w:rFonts w:ascii="Tahoma" w:eastAsia="Times New Roman" w:hAnsi="Tahoma" w:cs="Tahoma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7B3F94"/>
    <w:multiLevelType w:val="hybridMultilevel"/>
    <w:tmpl w:val="B5FE63C0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7EF695E"/>
    <w:multiLevelType w:val="hybridMultilevel"/>
    <w:tmpl w:val="F6E42A36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6B71CB"/>
    <w:multiLevelType w:val="hybridMultilevel"/>
    <w:tmpl w:val="81A2AE4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0D5380"/>
    <w:multiLevelType w:val="multilevel"/>
    <w:tmpl w:val="F692DFD4"/>
    <w:lvl w:ilvl="0">
      <w:start w:val="1"/>
      <w:numFmt w:val="upperRoman"/>
      <w:pStyle w:val="1"/>
      <w:lvlText w:val="Λειτουργική Περιοχή %1: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Διαδικασία Δ%1_%2:"/>
      <w:lvlJc w:val="left"/>
      <w:pPr>
        <w:ind w:left="3270" w:hanging="576"/>
      </w:pPr>
      <w:rPr>
        <w:rFonts w:hint="default"/>
      </w:rPr>
    </w:lvl>
    <w:lvl w:ilvl="2">
      <w:start w:val="1"/>
      <w:numFmt w:val="decimal"/>
      <w:lvlRestart w:val="1"/>
      <w:pStyle w:val="3"/>
      <w:lvlText w:val="Διαδικασία Δ%1_%2: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261D6481"/>
    <w:multiLevelType w:val="hybridMultilevel"/>
    <w:tmpl w:val="C812F9C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A93887"/>
    <w:multiLevelType w:val="hybridMultilevel"/>
    <w:tmpl w:val="5D561D3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BE48AE"/>
    <w:multiLevelType w:val="hybridMultilevel"/>
    <w:tmpl w:val="F8C8A04C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843ECE"/>
    <w:multiLevelType w:val="multilevel"/>
    <w:tmpl w:val="0408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D774DE1"/>
    <w:multiLevelType w:val="hybridMultilevel"/>
    <w:tmpl w:val="D84A2546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A06AA2"/>
    <w:multiLevelType w:val="hybridMultilevel"/>
    <w:tmpl w:val="15A24848"/>
    <w:lvl w:ilvl="0" w:tplc="C540C5B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8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74B8379C">
      <w:numFmt w:val="bullet"/>
      <w:lvlText w:val="-"/>
      <w:lvlJc w:val="left"/>
      <w:pPr>
        <w:ind w:left="2520" w:hanging="360"/>
      </w:pPr>
      <w:rPr>
        <w:rFonts w:ascii="Tahoma" w:eastAsia="Times New Roman" w:hAnsi="Tahoma" w:cs="Tahoma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DA1A90"/>
    <w:multiLevelType w:val="hybridMultilevel"/>
    <w:tmpl w:val="E0826650"/>
    <w:lvl w:ilvl="0" w:tplc="C540C5B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8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2305B3D"/>
    <w:multiLevelType w:val="hybridMultilevel"/>
    <w:tmpl w:val="DF30E71A"/>
    <w:lvl w:ilvl="0" w:tplc="FA4610C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765782"/>
    <w:multiLevelType w:val="hybridMultilevel"/>
    <w:tmpl w:val="B40A6614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5E7016A"/>
    <w:multiLevelType w:val="hybridMultilevel"/>
    <w:tmpl w:val="0C72C552"/>
    <w:lvl w:ilvl="0" w:tplc="7D62A2C8">
      <w:start w:val="1"/>
      <w:numFmt w:val="bullet"/>
      <w:lvlText w:val=""/>
      <w:lvlJc w:val="left"/>
      <w:pPr>
        <w:ind w:left="1004" w:hanging="360"/>
      </w:pPr>
      <w:rPr>
        <w:rFonts w:ascii="Wingdings 2" w:hAnsi="Wingdings 2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788014A"/>
    <w:multiLevelType w:val="hybridMultilevel"/>
    <w:tmpl w:val="6240CE0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340794"/>
    <w:multiLevelType w:val="multilevel"/>
    <w:tmpl w:val="CE24B85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5" w15:restartNumberingAfterBreak="0">
    <w:nsid w:val="4A7B1364"/>
    <w:multiLevelType w:val="hybridMultilevel"/>
    <w:tmpl w:val="C338EB4E"/>
    <w:lvl w:ilvl="0" w:tplc="BE76331C">
      <w:start w:val="1"/>
      <w:numFmt w:val="lowerRoman"/>
      <w:lvlText w:val="%1)"/>
      <w:lvlJc w:val="left"/>
      <w:pPr>
        <w:ind w:left="1080" w:hanging="720"/>
      </w:pPr>
      <w:rPr>
        <w:rFonts w:hint="default"/>
        <w:color w:val="99000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1D068D"/>
    <w:multiLevelType w:val="hybridMultilevel"/>
    <w:tmpl w:val="FC6C70E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0D0A2A"/>
    <w:multiLevelType w:val="hybridMultilevel"/>
    <w:tmpl w:val="48C4EF9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AD31B6"/>
    <w:multiLevelType w:val="hybridMultilevel"/>
    <w:tmpl w:val="2B88494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E55C5C"/>
    <w:multiLevelType w:val="hybridMultilevel"/>
    <w:tmpl w:val="F1280B66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D8968C7"/>
    <w:multiLevelType w:val="hybridMultilevel"/>
    <w:tmpl w:val="C5E8D4B2"/>
    <w:lvl w:ilvl="0" w:tplc="0408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72480876"/>
    <w:multiLevelType w:val="hybridMultilevel"/>
    <w:tmpl w:val="9EE08386"/>
    <w:lvl w:ilvl="0" w:tplc="FA4610C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A4610C8">
      <w:start w:val="2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A38C9"/>
    <w:multiLevelType w:val="multilevel"/>
    <w:tmpl w:val="5A8AC94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762B1AB5"/>
    <w:multiLevelType w:val="hybridMultilevel"/>
    <w:tmpl w:val="7962244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BE5AFB"/>
    <w:multiLevelType w:val="hybridMultilevel"/>
    <w:tmpl w:val="0B78732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D146E9"/>
    <w:multiLevelType w:val="hybridMultilevel"/>
    <w:tmpl w:val="5A862152"/>
    <w:lvl w:ilvl="0" w:tplc="0408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2"/>
  </w:num>
  <w:num w:numId="3">
    <w:abstractNumId w:val="5"/>
  </w:num>
  <w:num w:numId="4">
    <w:abstractNumId w:val="19"/>
  </w:num>
  <w:num w:numId="5">
    <w:abstractNumId w:val="2"/>
  </w:num>
  <w:num w:numId="6">
    <w:abstractNumId w:val="17"/>
  </w:num>
  <w:num w:numId="7">
    <w:abstractNumId w:val="0"/>
  </w:num>
  <w:num w:numId="8">
    <w:abstractNumId w:val="4"/>
  </w:num>
  <w:num w:numId="9">
    <w:abstractNumId w:val="24"/>
  </w:num>
  <w:num w:numId="10">
    <w:abstractNumId w:val="3"/>
  </w:num>
  <w:num w:numId="11">
    <w:abstractNumId w:val="22"/>
  </w:num>
  <w:num w:numId="12">
    <w:abstractNumId w:val="23"/>
  </w:num>
  <w:num w:numId="13">
    <w:abstractNumId w:val="1"/>
  </w:num>
  <w:num w:numId="14">
    <w:abstractNumId w:val="34"/>
  </w:num>
  <w:num w:numId="15">
    <w:abstractNumId w:val="35"/>
  </w:num>
  <w:num w:numId="16">
    <w:abstractNumId w:val="27"/>
  </w:num>
  <w:num w:numId="17">
    <w:abstractNumId w:val="26"/>
  </w:num>
  <w:num w:numId="18">
    <w:abstractNumId w:val="7"/>
  </w:num>
  <w:num w:numId="19">
    <w:abstractNumId w:val="8"/>
  </w:num>
  <w:num w:numId="20">
    <w:abstractNumId w:val="20"/>
  </w:num>
  <w:num w:numId="21">
    <w:abstractNumId w:val="31"/>
  </w:num>
  <w:num w:numId="22">
    <w:abstractNumId w:val="16"/>
  </w:num>
  <w:num w:numId="23">
    <w:abstractNumId w:val="11"/>
  </w:num>
  <w:num w:numId="24">
    <w:abstractNumId w:val="25"/>
  </w:num>
  <w:num w:numId="25">
    <w:abstractNumId w:val="15"/>
  </w:num>
  <w:num w:numId="26">
    <w:abstractNumId w:val="10"/>
  </w:num>
  <w:num w:numId="27">
    <w:abstractNumId w:val="13"/>
  </w:num>
  <w:num w:numId="28">
    <w:abstractNumId w:val="30"/>
  </w:num>
  <w:num w:numId="29">
    <w:abstractNumId w:val="18"/>
  </w:num>
  <w:num w:numId="30">
    <w:abstractNumId w:val="14"/>
  </w:num>
  <w:num w:numId="31">
    <w:abstractNumId w:val="28"/>
  </w:num>
  <w:num w:numId="32">
    <w:abstractNumId w:val="6"/>
  </w:num>
  <w:num w:numId="33">
    <w:abstractNumId w:val="9"/>
  </w:num>
  <w:num w:numId="34">
    <w:abstractNumId w:val="21"/>
  </w:num>
  <w:num w:numId="35">
    <w:abstractNumId w:val="29"/>
  </w:num>
  <w:num w:numId="3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mailMerge>
    <w:mainDocumentType w:val="formLetters"/>
    <w:dataType w:val="textFile"/>
    <w:activeRecord w:val="-1"/>
  </w:mailMerge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2F5"/>
    <w:rsid w:val="00006429"/>
    <w:rsid w:val="00007EDC"/>
    <w:rsid w:val="00013B6E"/>
    <w:rsid w:val="000142F5"/>
    <w:rsid w:val="000163B2"/>
    <w:rsid w:val="00017C47"/>
    <w:rsid w:val="00025F0C"/>
    <w:rsid w:val="00025FA8"/>
    <w:rsid w:val="0002678E"/>
    <w:rsid w:val="0002681A"/>
    <w:rsid w:val="00031046"/>
    <w:rsid w:val="00033EF6"/>
    <w:rsid w:val="00035FBE"/>
    <w:rsid w:val="00037E2F"/>
    <w:rsid w:val="000534B7"/>
    <w:rsid w:val="00060857"/>
    <w:rsid w:val="00062056"/>
    <w:rsid w:val="00074863"/>
    <w:rsid w:val="00082666"/>
    <w:rsid w:val="000835F6"/>
    <w:rsid w:val="00083D40"/>
    <w:rsid w:val="000A1DF1"/>
    <w:rsid w:val="000A3C2F"/>
    <w:rsid w:val="000A5E0E"/>
    <w:rsid w:val="000B43EE"/>
    <w:rsid w:val="000B5CFA"/>
    <w:rsid w:val="000C6E83"/>
    <w:rsid w:val="000D0D02"/>
    <w:rsid w:val="000D20AF"/>
    <w:rsid w:val="000D4CDF"/>
    <w:rsid w:val="000D4DD1"/>
    <w:rsid w:val="000D4E4C"/>
    <w:rsid w:val="000D5D9A"/>
    <w:rsid w:val="000D7F87"/>
    <w:rsid w:val="000E105A"/>
    <w:rsid w:val="000E217A"/>
    <w:rsid w:val="000E3576"/>
    <w:rsid w:val="000E4AEB"/>
    <w:rsid w:val="000E6434"/>
    <w:rsid w:val="000E6DC1"/>
    <w:rsid w:val="000F0EAC"/>
    <w:rsid w:val="000F61C1"/>
    <w:rsid w:val="00103AE7"/>
    <w:rsid w:val="00104F08"/>
    <w:rsid w:val="001137D7"/>
    <w:rsid w:val="00120077"/>
    <w:rsid w:val="001201AF"/>
    <w:rsid w:val="00120FB9"/>
    <w:rsid w:val="0013382B"/>
    <w:rsid w:val="00136265"/>
    <w:rsid w:val="001363BA"/>
    <w:rsid w:val="00141810"/>
    <w:rsid w:val="001418CD"/>
    <w:rsid w:val="00142011"/>
    <w:rsid w:val="001469EC"/>
    <w:rsid w:val="00150323"/>
    <w:rsid w:val="00153BDE"/>
    <w:rsid w:val="00153DB1"/>
    <w:rsid w:val="00155BCA"/>
    <w:rsid w:val="00161052"/>
    <w:rsid w:val="00162420"/>
    <w:rsid w:val="00173625"/>
    <w:rsid w:val="00175656"/>
    <w:rsid w:val="00175E8D"/>
    <w:rsid w:val="00184ED5"/>
    <w:rsid w:val="00187B05"/>
    <w:rsid w:val="00190393"/>
    <w:rsid w:val="001913A6"/>
    <w:rsid w:val="001A449D"/>
    <w:rsid w:val="001A6CEC"/>
    <w:rsid w:val="001A7A7C"/>
    <w:rsid w:val="001B5826"/>
    <w:rsid w:val="001B5C3F"/>
    <w:rsid w:val="001C53BD"/>
    <w:rsid w:val="001C77C7"/>
    <w:rsid w:val="001D0466"/>
    <w:rsid w:val="001D4114"/>
    <w:rsid w:val="001D744B"/>
    <w:rsid w:val="001E4932"/>
    <w:rsid w:val="001E59B2"/>
    <w:rsid w:val="001E7A67"/>
    <w:rsid w:val="001E7AA2"/>
    <w:rsid w:val="001F0999"/>
    <w:rsid w:val="001F3FEB"/>
    <w:rsid w:val="001F5965"/>
    <w:rsid w:val="001F636D"/>
    <w:rsid w:val="002000E8"/>
    <w:rsid w:val="00206A66"/>
    <w:rsid w:val="00213E22"/>
    <w:rsid w:val="002152B5"/>
    <w:rsid w:val="0022004D"/>
    <w:rsid w:val="00221DC0"/>
    <w:rsid w:val="00224BDE"/>
    <w:rsid w:val="00224D7D"/>
    <w:rsid w:val="00226F8A"/>
    <w:rsid w:val="002331B7"/>
    <w:rsid w:val="00233BE0"/>
    <w:rsid w:val="0023456B"/>
    <w:rsid w:val="00234FF1"/>
    <w:rsid w:val="002468D9"/>
    <w:rsid w:val="002538CF"/>
    <w:rsid w:val="00262505"/>
    <w:rsid w:val="00271A93"/>
    <w:rsid w:val="00280583"/>
    <w:rsid w:val="002811A4"/>
    <w:rsid w:val="00283EAE"/>
    <w:rsid w:val="00284324"/>
    <w:rsid w:val="00285E3E"/>
    <w:rsid w:val="00286ECB"/>
    <w:rsid w:val="002901AA"/>
    <w:rsid w:val="002929E0"/>
    <w:rsid w:val="00292A68"/>
    <w:rsid w:val="00292C54"/>
    <w:rsid w:val="00297B4E"/>
    <w:rsid w:val="00297D1D"/>
    <w:rsid w:val="002A0E0F"/>
    <w:rsid w:val="002A5139"/>
    <w:rsid w:val="002A517A"/>
    <w:rsid w:val="002B4987"/>
    <w:rsid w:val="002B7D4B"/>
    <w:rsid w:val="002C144E"/>
    <w:rsid w:val="002C2F09"/>
    <w:rsid w:val="002D2762"/>
    <w:rsid w:val="002E0F51"/>
    <w:rsid w:val="002E1E0B"/>
    <w:rsid w:val="002F3680"/>
    <w:rsid w:val="002F3A41"/>
    <w:rsid w:val="002F3C61"/>
    <w:rsid w:val="002F5E64"/>
    <w:rsid w:val="002F69EB"/>
    <w:rsid w:val="00306642"/>
    <w:rsid w:val="0034152D"/>
    <w:rsid w:val="00344781"/>
    <w:rsid w:val="0035533C"/>
    <w:rsid w:val="00356F17"/>
    <w:rsid w:val="003578A7"/>
    <w:rsid w:val="00364E49"/>
    <w:rsid w:val="00366693"/>
    <w:rsid w:val="00367EAB"/>
    <w:rsid w:val="00371E65"/>
    <w:rsid w:val="0038600E"/>
    <w:rsid w:val="00394260"/>
    <w:rsid w:val="003A206B"/>
    <w:rsid w:val="003B3AF0"/>
    <w:rsid w:val="003C22FD"/>
    <w:rsid w:val="003C60AA"/>
    <w:rsid w:val="003C7CD7"/>
    <w:rsid w:val="003D0591"/>
    <w:rsid w:val="003D224C"/>
    <w:rsid w:val="003E0637"/>
    <w:rsid w:val="003E0F09"/>
    <w:rsid w:val="003E3AF9"/>
    <w:rsid w:val="003E48CD"/>
    <w:rsid w:val="003E5CE1"/>
    <w:rsid w:val="003F5538"/>
    <w:rsid w:val="00402E8F"/>
    <w:rsid w:val="004031F9"/>
    <w:rsid w:val="004060F4"/>
    <w:rsid w:val="00407D1D"/>
    <w:rsid w:val="004112E9"/>
    <w:rsid w:val="00411E27"/>
    <w:rsid w:val="00412581"/>
    <w:rsid w:val="00412DC9"/>
    <w:rsid w:val="00415148"/>
    <w:rsid w:val="004204C0"/>
    <w:rsid w:val="0042110F"/>
    <w:rsid w:val="0042139A"/>
    <w:rsid w:val="00421C5F"/>
    <w:rsid w:val="00426788"/>
    <w:rsid w:val="004278A7"/>
    <w:rsid w:val="0043073F"/>
    <w:rsid w:val="00431989"/>
    <w:rsid w:val="00442B7C"/>
    <w:rsid w:val="00443089"/>
    <w:rsid w:val="0044585C"/>
    <w:rsid w:val="00453CE9"/>
    <w:rsid w:val="00462827"/>
    <w:rsid w:val="00464285"/>
    <w:rsid w:val="00464D45"/>
    <w:rsid w:val="00464F90"/>
    <w:rsid w:val="00467109"/>
    <w:rsid w:val="004721AA"/>
    <w:rsid w:val="00475E99"/>
    <w:rsid w:val="004767B4"/>
    <w:rsid w:val="00476BCB"/>
    <w:rsid w:val="00480284"/>
    <w:rsid w:val="00481C53"/>
    <w:rsid w:val="004843E1"/>
    <w:rsid w:val="004853EE"/>
    <w:rsid w:val="00490084"/>
    <w:rsid w:val="0049069E"/>
    <w:rsid w:val="00497FED"/>
    <w:rsid w:val="004A4DD4"/>
    <w:rsid w:val="004B2DDF"/>
    <w:rsid w:val="004B329F"/>
    <w:rsid w:val="004C6B10"/>
    <w:rsid w:val="004D0A15"/>
    <w:rsid w:val="004D3E55"/>
    <w:rsid w:val="004D4EA3"/>
    <w:rsid w:val="004D572E"/>
    <w:rsid w:val="004E56C9"/>
    <w:rsid w:val="004E6919"/>
    <w:rsid w:val="004F25F4"/>
    <w:rsid w:val="005009BA"/>
    <w:rsid w:val="00500EC1"/>
    <w:rsid w:val="00506D6C"/>
    <w:rsid w:val="00520CD5"/>
    <w:rsid w:val="005247A5"/>
    <w:rsid w:val="00527A78"/>
    <w:rsid w:val="00530388"/>
    <w:rsid w:val="005354B3"/>
    <w:rsid w:val="00543A50"/>
    <w:rsid w:val="0054704A"/>
    <w:rsid w:val="0054742C"/>
    <w:rsid w:val="0055518A"/>
    <w:rsid w:val="005553C3"/>
    <w:rsid w:val="005621A2"/>
    <w:rsid w:val="0056247B"/>
    <w:rsid w:val="005630D2"/>
    <w:rsid w:val="00565139"/>
    <w:rsid w:val="00571C36"/>
    <w:rsid w:val="00572EF2"/>
    <w:rsid w:val="0057636C"/>
    <w:rsid w:val="00580276"/>
    <w:rsid w:val="005863CA"/>
    <w:rsid w:val="00586AFA"/>
    <w:rsid w:val="00587642"/>
    <w:rsid w:val="00591451"/>
    <w:rsid w:val="00594D6E"/>
    <w:rsid w:val="005950AD"/>
    <w:rsid w:val="0059538A"/>
    <w:rsid w:val="005961F5"/>
    <w:rsid w:val="00597FD8"/>
    <w:rsid w:val="005A39FE"/>
    <w:rsid w:val="005A3D17"/>
    <w:rsid w:val="005A5618"/>
    <w:rsid w:val="005B374E"/>
    <w:rsid w:val="005B5933"/>
    <w:rsid w:val="005C1750"/>
    <w:rsid w:val="005D674C"/>
    <w:rsid w:val="005E04C5"/>
    <w:rsid w:val="005E3CE8"/>
    <w:rsid w:val="005E57E5"/>
    <w:rsid w:val="005F1BA9"/>
    <w:rsid w:val="005F2D23"/>
    <w:rsid w:val="00600961"/>
    <w:rsid w:val="00602B06"/>
    <w:rsid w:val="00602B32"/>
    <w:rsid w:val="00604952"/>
    <w:rsid w:val="00613377"/>
    <w:rsid w:val="00630787"/>
    <w:rsid w:val="00631100"/>
    <w:rsid w:val="00634C1E"/>
    <w:rsid w:val="0063592C"/>
    <w:rsid w:val="00635E18"/>
    <w:rsid w:val="00642551"/>
    <w:rsid w:val="00643135"/>
    <w:rsid w:val="0064696D"/>
    <w:rsid w:val="00646D8F"/>
    <w:rsid w:val="00647C6A"/>
    <w:rsid w:val="006569FB"/>
    <w:rsid w:val="00663442"/>
    <w:rsid w:val="00663AE0"/>
    <w:rsid w:val="006671DD"/>
    <w:rsid w:val="006753C2"/>
    <w:rsid w:val="006754B2"/>
    <w:rsid w:val="00676115"/>
    <w:rsid w:val="0068069F"/>
    <w:rsid w:val="00680B8B"/>
    <w:rsid w:val="00680BDA"/>
    <w:rsid w:val="00680D2E"/>
    <w:rsid w:val="00693E29"/>
    <w:rsid w:val="006A4CF3"/>
    <w:rsid w:val="006A7831"/>
    <w:rsid w:val="006D1A84"/>
    <w:rsid w:val="006D2A66"/>
    <w:rsid w:val="006E0F18"/>
    <w:rsid w:val="006E18D0"/>
    <w:rsid w:val="006E26CE"/>
    <w:rsid w:val="006E6253"/>
    <w:rsid w:val="006E73CA"/>
    <w:rsid w:val="006F1249"/>
    <w:rsid w:val="00700691"/>
    <w:rsid w:val="007071A3"/>
    <w:rsid w:val="00710777"/>
    <w:rsid w:val="0071207C"/>
    <w:rsid w:val="0071259E"/>
    <w:rsid w:val="0071632C"/>
    <w:rsid w:val="0072157C"/>
    <w:rsid w:val="007224A6"/>
    <w:rsid w:val="00723EB6"/>
    <w:rsid w:val="007250B9"/>
    <w:rsid w:val="00726C31"/>
    <w:rsid w:val="0072705E"/>
    <w:rsid w:val="00727C9C"/>
    <w:rsid w:val="00734006"/>
    <w:rsid w:val="00740071"/>
    <w:rsid w:val="00741EDD"/>
    <w:rsid w:val="007425D2"/>
    <w:rsid w:val="007446B7"/>
    <w:rsid w:val="007522D3"/>
    <w:rsid w:val="00757732"/>
    <w:rsid w:val="0076307B"/>
    <w:rsid w:val="007645EC"/>
    <w:rsid w:val="00767C1F"/>
    <w:rsid w:val="00771B91"/>
    <w:rsid w:val="0077798E"/>
    <w:rsid w:val="0078145F"/>
    <w:rsid w:val="00781905"/>
    <w:rsid w:val="0079255B"/>
    <w:rsid w:val="00793D2E"/>
    <w:rsid w:val="007A05AB"/>
    <w:rsid w:val="007A3A0F"/>
    <w:rsid w:val="007A4436"/>
    <w:rsid w:val="007A5292"/>
    <w:rsid w:val="007B2717"/>
    <w:rsid w:val="007B4338"/>
    <w:rsid w:val="007B63B8"/>
    <w:rsid w:val="007C1314"/>
    <w:rsid w:val="007C2C08"/>
    <w:rsid w:val="007D6001"/>
    <w:rsid w:val="007E21FE"/>
    <w:rsid w:val="007E2215"/>
    <w:rsid w:val="007E740D"/>
    <w:rsid w:val="007F2F9D"/>
    <w:rsid w:val="008013DD"/>
    <w:rsid w:val="00802B01"/>
    <w:rsid w:val="008031A5"/>
    <w:rsid w:val="0080356A"/>
    <w:rsid w:val="00810603"/>
    <w:rsid w:val="00811937"/>
    <w:rsid w:val="00811FF1"/>
    <w:rsid w:val="008143A1"/>
    <w:rsid w:val="0081597E"/>
    <w:rsid w:val="008175CB"/>
    <w:rsid w:val="0082102A"/>
    <w:rsid w:val="00821B22"/>
    <w:rsid w:val="00821EAC"/>
    <w:rsid w:val="00825F32"/>
    <w:rsid w:val="00827A23"/>
    <w:rsid w:val="00830D1A"/>
    <w:rsid w:val="00832A73"/>
    <w:rsid w:val="00837269"/>
    <w:rsid w:val="008408EB"/>
    <w:rsid w:val="00841399"/>
    <w:rsid w:val="00846CFF"/>
    <w:rsid w:val="00850F6F"/>
    <w:rsid w:val="008600C6"/>
    <w:rsid w:val="00861C5D"/>
    <w:rsid w:val="00866D2D"/>
    <w:rsid w:val="0086758F"/>
    <w:rsid w:val="008760BE"/>
    <w:rsid w:val="008807D6"/>
    <w:rsid w:val="00886440"/>
    <w:rsid w:val="00887B50"/>
    <w:rsid w:val="008900AF"/>
    <w:rsid w:val="00892A1E"/>
    <w:rsid w:val="00892D42"/>
    <w:rsid w:val="0089458A"/>
    <w:rsid w:val="0089482A"/>
    <w:rsid w:val="0089726C"/>
    <w:rsid w:val="008A00C5"/>
    <w:rsid w:val="008A4B22"/>
    <w:rsid w:val="008A5028"/>
    <w:rsid w:val="008B020F"/>
    <w:rsid w:val="008B15C6"/>
    <w:rsid w:val="008B244E"/>
    <w:rsid w:val="008C63C9"/>
    <w:rsid w:val="008D2F86"/>
    <w:rsid w:val="008D4C3C"/>
    <w:rsid w:val="008D77D4"/>
    <w:rsid w:val="008E33F7"/>
    <w:rsid w:val="008E7403"/>
    <w:rsid w:val="008F487E"/>
    <w:rsid w:val="00903221"/>
    <w:rsid w:val="009105C1"/>
    <w:rsid w:val="0091150E"/>
    <w:rsid w:val="009147C9"/>
    <w:rsid w:val="00917D1F"/>
    <w:rsid w:val="00921660"/>
    <w:rsid w:val="009230D2"/>
    <w:rsid w:val="0092456D"/>
    <w:rsid w:val="00930DFF"/>
    <w:rsid w:val="009372F4"/>
    <w:rsid w:val="00940BD0"/>
    <w:rsid w:val="0094506D"/>
    <w:rsid w:val="0094750C"/>
    <w:rsid w:val="00954BAA"/>
    <w:rsid w:val="009555E0"/>
    <w:rsid w:val="00955C34"/>
    <w:rsid w:val="00955E0F"/>
    <w:rsid w:val="00957BD1"/>
    <w:rsid w:val="009640A4"/>
    <w:rsid w:val="009674A1"/>
    <w:rsid w:val="00971CA8"/>
    <w:rsid w:val="00972D92"/>
    <w:rsid w:val="009865C8"/>
    <w:rsid w:val="0099528A"/>
    <w:rsid w:val="009A3479"/>
    <w:rsid w:val="009A4C06"/>
    <w:rsid w:val="009A6E17"/>
    <w:rsid w:val="009B041A"/>
    <w:rsid w:val="009B0FF2"/>
    <w:rsid w:val="009B3DB6"/>
    <w:rsid w:val="009B5D4F"/>
    <w:rsid w:val="009B5E40"/>
    <w:rsid w:val="009C0672"/>
    <w:rsid w:val="009C4FD6"/>
    <w:rsid w:val="009D6C84"/>
    <w:rsid w:val="009E5252"/>
    <w:rsid w:val="009F0924"/>
    <w:rsid w:val="009F3703"/>
    <w:rsid w:val="009F3D4A"/>
    <w:rsid w:val="009F49FD"/>
    <w:rsid w:val="009F5AC8"/>
    <w:rsid w:val="009F6CF6"/>
    <w:rsid w:val="00A02BBC"/>
    <w:rsid w:val="00A03711"/>
    <w:rsid w:val="00A06A38"/>
    <w:rsid w:val="00A12322"/>
    <w:rsid w:val="00A15A5D"/>
    <w:rsid w:val="00A177F0"/>
    <w:rsid w:val="00A17A83"/>
    <w:rsid w:val="00A17DC8"/>
    <w:rsid w:val="00A22C35"/>
    <w:rsid w:val="00A2727E"/>
    <w:rsid w:val="00A3417F"/>
    <w:rsid w:val="00A43B8F"/>
    <w:rsid w:val="00A44BEE"/>
    <w:rsid w:val="00A45CA0"/>
    <w:rsid w:val="00A516C4"/>
    <w:rsid w:val="00A521E4"/>
    <w:rsid w:val="00A5339B"/>
    <w:rsid w:val="00A56F43"/>
    <w:rsid w:val="00A66374"/>
    <w:rsid w:val="00A71BF0"/>
    <w:rsid w:val="00A75900"/>
    <w:rsid w:val="00A8066A"/>
    <w:rsid w:val="00A82C21"/>
    <w:rsid w:val="00A9399F"/>
    <w:rsid w:val="00AA27A8"/>
    <w:rsid w:val="00AA3595"/>
    <w:rsid w:val="00AA619E"/>
    <w:rsid w:val="00AA701F"/>
    <w:rsid w:val="00AB3DC0"/>
    <w:rsid w:val="00AC14CD"/>
    <w:rsid w:val="00AC212A"/>
    <w:rsid w:val="00AD5135"/>
    <w:rsid w:val="00AD5199"/>
    <w:rsid w:val="00AD64D5"/>
    <w:rsid w:val="00AD6B1A"/>
    <w:rsid w:val="00AE01FE"/>
    <w:rsid w:val="00AE12B2"/>
    <w:rsid w:val="00AE3AB8"/>
    <w:rsid w:val="00AE407F"/>
    <w:rsid w:val="00AF1C18"/>
    <w:rsid w:val="00AF437D"/>
    <w:rsid w:val="00AF5707"/>
    <w:rsid w:val="00B016C1"/>
    <w:rsid w:val="00B0511E"/>
    <w:rsid w:val="00B11A43"/>
    <w:rsid w:val="00B21D0B"/>
    <w:rsid w:val="00B26345"/>
    <w:rsid w:val="00B26E25"/>
    <w:rsid w:val="00B37296"/>
    <w:rsid w:val="00B444A6"/>
    <w:rsid w:val="00B54920"/>
    <w:rsid w:val="00B55034"/>
    <w:rsid w:val="00B6048D"/>
    <w:rsid w:val="00B60608"/>
    <w:rsid w:val="00B61309"/>
    <w:rsid w:val="00B70248"/>
    <w:rsid w:val="00B8360A"/>
    <w:rsid w:val="00B863AD"/>
    <w:rsid w:val="00B87A06"/>
    <w:rsid w:val="00B914BA"/>
    <w:rsid w:val="00B9285E"/>
    <w:rsid w:val="00B93C17"/>
    <w:rsid w:val="00B97B1F"/>
    <w:rsid w:val="00BA198C"/>
    <w:rsid w:val="00BA600E"/>
    <w:rsid w:val="00BB5753"/>
    <w:rsid w:val="00BC5EA4"/>
    <w:rsid w:val="00BC6757"/>
    <w:rsid w:val="00BC6B44"/>
    <w:rsid w:val="00BD2B03"/>
    <w:rsid w:val="00BD2C30"/>
    <w:rsid w:val="00BD4567"/>
    <w:rsid w:val="00BE4EF1"/>
    <w:rsid w:val="00BF246C"/>
    <w:rsid w:val="00BF342B"/>
    <w:rsid w:val="00BF5186"/>
    <w:rsid w:val="00C03581"/>
    <w:rsid w:val="00C102C1"/>
    <w:rsid w:val="00C11540"/>
    <w:rsid w:val="00C2070A"/>
    <w:rsid w:val="00C2501D"/>
    <w:rsid w:val="00C27A67"/>
    <w:rsid w:val="00C3342E"/>
    <w:rsid w:val="00C355BA"/>
    <w:rsid w:val="00C3626B"/>
    <w:rsid w:val="00C4744C"/>
    <w:rsid w:val="00C566F3"/>
    <w:rsid w:val="00C6124F"/>
    <w:rsid w:val="00C61499"/>
    <w:rsid w:val="00C74C31"/>
    <w:rsid w:val="00C7588A"/>
    <w:rsid w:val="00C77F86"/>
    <w:rsid w:val="00C81118"/>
    <w:rsid w:val="00C82A81"/>
    <w:rsid w:val="00C82F31"/>
    <w:rsid w:val="00C8333A"/>
    <w:rsid w:val="00C83C28"/>
    <w:rsid w:val="00C847CE"/>
    <w:rsid w:val="00C875F1"/>
    <w:rsid w:val="00C9014B"/>
    <w:rsid w:val="00C9135C"/>
    <w:rsid w:val="00C930AB"/>
    <w:rsid w:val="00C93B93"/>
    <w:rsid w:val="00C94380"/>
    <w:rsid w:val="00C94B3B"/>
    <w:rsid w:val="00C95661"/>
    <w:rsid w:val="00C95C6A"/>
    <w:rsid w:val="00C9673E"/>
    <w:rsid w:val="00C9728B"/>
    <w:rsid w:val="00CA0241"/>
    <w:rsid w:val="00CA100C"/>
    <w:rsid w:val="00CA2774"/>
    <w:rsid w:val="00CA33BF"/>
    <w:rsid w:val="00CA668B"/>
    <w:rsid w:val="00CB34E8"/>
    <w:rsid w:val="00CC3556"/>
    <w:rsid w:val="00CC55EE"/>
    <w:rsid w:val="00CC5959"/>
    <w:rsid w:val="00CD3B36"/>
    <w:rsid w:val="00CD3F7D"/>
    <w:rsid w:val="00CD6393"/>
    <w:rsid w:val="00CE0A65"/>
    <w:rsid w:val="00CE3F83"/>
    <w:rsid w:val="00CE6BBB"/>
    <w:rsid w:val="00CF4EA7"/>
    <w:rsid w:val="00CF5F8F"/>
    <w:rsid w:val="00D001AF"/>
    <w:rsid w:val="00D0355C"/>
    <w:rsid w:val="00D100C8"/>
    <w:rsid w:val="00D1348D"/>
    <w:rsid w:val="00D15D8E"/>
    <w:rsid w:val="00D26363"/>
    <w:rsid w:val="00D36DED"/>
    <w:rsid w:val="00D42182"/>
    <w:rsid w:val="00D442EB"/>
    <w:rsid w:val="00D46A14"/>
    <w:rsid w:val="00D503FE"/>
    <w:rsid w:val="00D53172"/>
    <w:rsid w:val="00D540F1"/>
    <w:rsid w:val="00D5515E"/>
    <w:rsid w:val="00D56655"/>
    <w:rsid w:val="00D634FE"/>
    <w:rsid w:val="00D70882"/>
    <w:rsid w:val="00D72E88"/>
    <w:rsid w:val="00D74D84"/>
    <w:rsid w:val="00D83107"/>
    <w:rsid w:val="00D83743"/>
    <w:rsid w:val="00D93B44"/>
    <w:rsid w:val="00DA63DA"/>
    <w:rsid w:val="00DA6E49"/>
    <w:rsid w:val="00DB6EB5"/>
    <w:rsid w:val="00DC6CFF"/>
    <w:rsid w:val="00DD5041"/>
    <w:rsid w:val="00DD640F"/>
    <w:rsid w:val="00DD79FF"/>
    <w:rsid w:val="00DE2566"/>
    <w:rsid w:val="00DE2FD7"/>
    <w:rsid w:val="00DF4BE5"/>
    <w:rsid w:val="00DF6187"/>
    <w:rsid w:val="00E01EE9"/>
    <w:rsid w:val="00E02588"/>
    <w:rsid w:val="00E03899"/>
    <w:rsid w:val="00E05659"/>
    <w:rsid w:val="00E1056E"/>
    <w:rsid w:val="00E156C4"/>
    <w:rsid w:val="00E1598D"/>
    <w:rsid w:val="00E204B1"/>
    <w:rsid w:val="00E27191"/>
    <w:rsid w:val="00E3746F"/>
    <w:rsid w:val="00E42398"/>
    <w:rsid w:val="00E43AF0"/>
    <w:rsid w:val="00E54366"/>
    <w:rsid w:val="00E5467F"/>
    <w:rsid w:val="00E572CB"/>
    <w:rsid w:val="00E62426"/>
    <w:rsid w:val="00E62AD3"/>
    <w:rsid w:val="00E63459"/>
    <w:rsid w:val="00E710F3"/>
    <w:rsid w:val="00E731A9"/>
    <w:rsid w:val="00E82F99"/>
    <w:rsid w:val="00E83F61"/>
    <w:rsid w:val="00E93F32"/>
    <w:rsid w:val="00E94AC4"/>
    <w:rsid w:val="00EA1079"/>
    <w:rsid w:val="00EA3108"/>
    <w:rsid w:val="00EA3180"/>
    <w:rsid w:val="00EA346D"/>
    <w:rsid w:val="00EB42AC"/>
    <w:rsid w:val="00EB4FBB"/>
    <w:rsid w:val="00EB7318"/>
    <w:rsid w:val="00ED50D7"/>
    <w:rsid w:val="00EE5090"/>
    <w:rsid w:val="00EE762D"/>
    <w:rsid w:val="00EF160D"/>
    <w:rsid w:val="00EF1A96"/>
    <w:rsid w:val="00EF1E97"/>
    <w:rsid w:val="00EF7849"/>
    <w:rsid w:val="00F03E49"/>
    <w:rsid w:val="00F04BE7"/>
    <w:rsid w:val="00F130DF"/>
    <w:rsid w:val="00F24EE7"/>
    <w:rsid w:val="00F3058A"/>
    <w:rsid w:val="00F36FBE"/>
    <w:rsid w:val="00F370A3"/>
    <w:rsid w:val="00F37133"/>
    <w:rsid w:val="00F452EE"/>
    <w:rsid w:val="00F4656C"/>
    <w:rsid w:val="00F47E1A"/>
    <w:rsid w:val="00F54CDC"/>
    <w:rsid w:val="00F574F0"/>
    <w:rsid w:val="00F606E9"/>
    <w:rsid w:val="00F62B59"/>
    <w:rsid w:val="00F66BDD"/>
    <w:rsid w:val="00F70D56"/>
    <w:rsid w:val="00F74B8B"/>
    <w:rsid w:val="00F8234D"/>
    <w:rsid w:val="00F83DF3"/>
    <w:rsid w:val="00F86F58"/>
    <w:rsid w:val="00F87640"/>
    <w:rsid w:val="00F87B63"/>
    <w:rsid w:val="00FA05E3"/>
    <w:rsid w:val="00FA41FF"/>
    <w:rsid w:val="00FB12C4"/>
    <w:rsid w:val="00FB1479"/>
    <w:rsid w:val="00FB2703"/>
    <w:rsid w:val="00FB3E81"/>
    <w:rsid w:val="00FB4636"/>
    <w:rsid w:val="00FC3F68"/>
    <w:rsid w:val="00FC5D25"/>
    <w:rsid w:val="00FC5D45"/>
    <w:rsid w:val="00FC6683"/>
    <w:rsid w:val="00FC74C7"/>
    <w:rsid w:val="00FD0388"/>
    <w:rsid w:val="00FD03DA"/>
    <w:rsid w:val="00FE0085"/>
    <w:rsid w:val="00FE1BE0"/>
    <w:rsid w:val="00FE5BC0"/>
    <w:rsid w:val="00FF4FCB"/>
    <w:rsid w:val="00FF7C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7"/>
    <o:shapelayout v:ext="edit">
      <o:idmap v:ext="edit" data="1"/>
    </o:shapelayout>
  </w:shapeDefaults>
  <w:decimalSymbol w:val=","/>
  <w:listSeparator w:val=";"/>
  <w14:docId w14:val="19C311B1"/>
  <w15:docId w15:val="{49013DF8-8874-4EF1-9A35-9BD79D59E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42F5"/>
    <w:pPr>
      <w:spacing w:before="120" w:after="0" w:line="240" w:lineRule="auto"/>
      <w:jc w:val="both"/>
    </w:pPr>
    <w:rPr>
      <w:rFonts w:ascii="Arial Narrow" w:hAnsi="Arial Narrow" w:cs="Times New Roman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0142F5"/>
    <w:pPr>
      <w:keepNext/>
      <w:keepLines/>
      <w:pageBreakBefore/>
      <w:numPr>
        <w:numId w:val="1"/>
      </w:numPr>
      <w:shd w:val="clear" w:color="auto" w:fill="D9D9D9"/>
      <w:tabs>
        <w:tab w:val="left" w:pos="3261"/>
      </w:tabs>
      <w:ind w:left="3261" w:hanging="3261"/>
      <w:outlineLvl w:val="0"/>
    </w:pPr>
    <w:rPr>
      <w:b/>
      <w:bCs/>
      <w:color w:val="990000"/>
      <w:sz w:val="32"/>
      <w:szCs w:val="28"/>
    </w:rPr>
  </w:style>
  <w:style w:type="paragraph" w:styleId="2">
    <w:name w:val="heading 2"/>
    <w:basedOn w:val="a"/>
    <w:next w:val="a"/>
    <w:link w:val="2Char"/>
    <w:qFormat/>
    <w:rsid w:val="000142F5"/>
    <w:pPr>
      <w:keepNext/>
      <w:keepLines/>
      <w:pageBreakBefore/>
      <w:numPr>
        <w:ilvl w:val="1"/>
        <w:numId w:val="1"/>
      </w:numPr>
      <w:tabs>
        <w:tab w:val="left" w:pos="1985"/>
      </w:tabs>
      <w:outlineLvl w:val="1"/>
    </w:pPr>
    <w:rPr>
      <w:b/>
      <w:bCs/>
      <w:color w:val="990000"/>
      <w:sz w:val="28"/>
      <w:szCs w:val="26"/>
    </w:rPr>
  </w:style>
  <w:style w:type="paragraph" w:styleId="3">
    <w:name w:val="heading 3"/>
    <w:basedOn w:val="a"/>
    <w:next w:val="a"/>
    <w:link w:val="3Char"/>
    <w:qFormat/>
    <w:rsid w:val="000142F5"/>
    <w:pPr>
      <w:keepNext/>
      <w:keepLines/>
      <w:pageBreakBefore/>
      <w:numPr>
        <w:ilvl w:val="2"/>
        <w:numId w:val="1"/>
      </w:numPr>
      <w:tabs>
        <w:tab w:val="left" w:pos="1985"/>
      </w:tabs>
      <w:ind w:left="1985" w:hanging="1985"/>
      <w:outlineLvl w:val="2"/>
    </w:pPr>
    <w:rPr>
      <w:b/>
      <w:bCs/>
      <w:color w:val="990000"/>
      <w:sz w:val="28"/>
      <w:szCs w:val="28"/>
    </w:rPr>
  </w:style>
  <w:style w:type="paragraph" w:styleId="4">
    <w:name w:val="heading 4"/>
    <w:basedOn w:val="a"/>
    <w:next w:val="a"/>
    <w:link w:val="4Char"/>
    <w:qFormat/>
    <w:rsid w:val="000142F5"/>
    <w:pPr>
      <w:keepNext/>
      <w:keepLines/>
      <w:numPr>
        <w:ilvl w:val="3"/>
        <w:numId w:val="1"/>
      </w:numPr>
      <w:tabs>
        <w:tab w:val="left" w:pos="851"/>
      </w:tabs>
      <w:spacing w:before="200"/>
      <w:outlineLvl w:val="3"/>
    </w:pPr>
    <w:rPr>
      <w:b/>
      <w:bCs/>
      <w:i/>
      <w:iCs/>
      <w:color w:val="4F81BD" w:themeColor="accent1"/>
      <w:sz w:val="24"/>
    </w:rPr>
  </w:style>
  <w:style w:type="paragraph" w:styleId="5">
    <w:name w:val="heading 5"/>
    <w:basedOn w:val="a"/>
    <w:next w:val="a"/>
    <w:link w:val="5Char"/>
    <w:qFormat/>
    <w:rsid w:val="000142F5"/>
    <w:pPr>
      <w:keepNext/>
      <w:keepLines/>
      <w:numPr>
        <w:ilvl w:val="4"/>
        <w:numId w:val="1"/>
      </w:numPr>
      <w:spacing w:before="200"/>
      <w:outlineLvl w:val="4"/>
    </w:pPr>
    <w:rPr>
      <w:color w:val="990000"/>
    </w:rPr>
  </w:style>
  <w:style w:type="paragraph" w:styleId="6">
    <w:name w:val="heading 6"/>
    <w:basedOn w:val="a"/>
    <w:next w:val="a"/>
    <w:link w:val="6Char"/>
    <w:qFormat/>
    <w:rsid w:val="000142F5"/>
    <w:pPr>
      <w:keepNext/>
      <w:keepLines/>
      <w:numPr>
        <w:ilvl w:val="5"/>
        <w:numId w:val="1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Char"/>
    <w:qFormat/>
    <w:rsid w:val="000142F5"/>
    <w:pPr>
      <w:keepNext/>
      <w:keepLines/>
      <w:numPr>
        <w:ilvl w:val="6"/>
        <w:numId w:val="1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Char"/>
    <w:qFormat/>
    <w:rsid w:val="000142F5"/>
    <w:pPr>
      <w:keepNext/>
      <w:keepLines/>
      <w:numPr>
        <w:ilvl w:val="7"/>
        <w:numId w:val="1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Char"/>
    <w:qFormat/>
    <w:rsid w:val="000142F5"/>
    <w:pPr>
      <w:keepNext/>
      <w:keepLines/>
      <w:numPr>
        <w:ilvl w:val="8"/>
        <w:numId w:val="1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0142F5"/>
    <w:rPr>
      <w:rFonts w:ascii="Arial Narrow" w:hAnsi="Arial Narrow" w:cs="Times New Roman"/>
      <w:b/>
      <w:bCs/>
      <w:color w:val="990000"/>
      <w:sz w:val="32"/>
      <w:szCs w:val="28"/>
      <w:shd w:val="clear" w:color="auto" w:fill="D9D9D9"/>
      <w:lang w:eastAsia="el-GR"/>
    </w:rPr>
  </w:style>
  <w:style w:type="character" w:customStyle="1" w:styleId="2Char">
    <w:name w:val="Επικεφαλίδα 2 Char"/>
    <w:basedOn w:val="a0"/>
    <w:link w:val="2"/>
    <w:rsid w:val="000142F5"/>
    <w:rPr>
      <w:rFonts w:ascii="Arial Narrow" w:hAnsi="Arial Narrow" w:cs="Times New Roman"/>
      <w:b/>
      <w:bCs/>
      <w:color w:val="990000"/>
      <w:sz w:val="28"/>
      <w:szCs w:val="26"/>
      <w:lang w:eastAsia="el-GR"/>
    </w:rPr>
  </w:style>
  <w:style w:type="character" w:customStyle="1" w:styleId="3Char">
    <w:name w:val="Επικεφαλίδα 3 Char"/>
    <w:basedOn w:val="a0"/>
    <w:link w:val="3"/>
    <w:rsid w:val="000142F5"/>
    <w:rPr>
      <w:rFonts w:ascii="Arial Narrow" w:hAnsi="Arial Narrow" w:cs="Times New Roman"/>
      <w:b/>
      <w:bCs/>
      <w:color w:val="990000"/>
      <w:sz w:val="28"/>
      <w:szCs w:val="28"/>
      <w:lang w:eastAsia="el-GR"/>
    </w:rPr>
  </w:style>
  <w:style w:type="character" w:customStyle="1" w:styleId="4Char">
    <w:name w:val="Επικεφαλίδα 4 Char"/>
    <w:basedOn w:val="a0"/>
    <w:link w:val="4"/>
    <w:rsid w:val="000142F5"/>
    <w:rPr>
      <w:rFonts w:ascii="Arial Narrow" w:hAnsi="Arial Narrow" w:cs="Times New Roman"/>
      <w:b/>
      <w:bCs/>
      <w:i/>
      <w:iCs/>
      <w:color w:val="4F81BD" w:themeColor="accent1"/>
      <w:sz w:val="24"/>
      <w:szCs w:val="24"/>
      <w:lang w:eastAsia="el-GR"/>
    </w:rPr>
  </w:style>
  <w:style w:type="character" w:customStyle="1" w:styleId="5Char">
    <w:name w:val="Επικεφαλίδα 5 Char"/>
    <w:basedOn w:val="a0"/>
    <w:link w:val="5"/>
    <w:rsid w:val="000142F5"/>
    <w:rPr>
      <w:rFonts w:ascii="Arial Narrow" w:hAnsi="Arial Narrow" w:cs="Times New Roman"/>
      <w:color w:val="990000"/>
      <w:szCs w:val="24"/>
      <w:lang w:eastAsia="el-GR"/>
    </w:rPr>
  </w:style>
  <w:style w:type="character" w:customStyle="1" w:styleId="6Char">
    <w:name w:val="Επικεφαλίδα 6 Char"/>
    <w:basedOn w:val="a0"/>
    <w:link w:val="6"/>
    <w:rsid w:val="000142F5"/>
    <w:rPr>
      <w:rFonts w:ascii="Cambria" w:hAnsi="Cambria" w:cs="Times New Roman"/>
      <w:i/>
      <w:iCs/>
      <w:color w:val="243F60"/>
      <w:szCs w:val="24"/>
      <w:lang w:eastAsia="el-GR"/>
    </w:rPr>
  </w:style>
  <w:style w:type="character" w:customStyle="1" w:styleId="7Char">
    <w:name w:val="Επικεφαλίδα 7 Char"/>
    <w:basedOn w:val="a0"/>
    <w:link w:val="7"/>
    <w:rsid w:val="000142F5"/>
    <w:rPr>
      <w:rFonts w:ascii="Cambria" w:hAnsi="Cambria" w:cs="Times New Roman"/>
      <w:i/>
      <w:iCs/>
      <w:color w:val="404040"/>
      <w:szCs w:val="24"/>
      <w:lang w:eastAsia="el-GR"/>
    </w:rPr>
  </w:style>
  <w:style w:type="character" w:customStyle="1" w:styleId="8Char">
    <w:name w:val="Επικεφαλίδα 8 Char"/>
    <w:basedOn w:val="a0"/>
    <w:link w:val="8"/>
    <w:rsid w:val="000142F5"/>
    <w:rPr>
      <w:rFonts w:ascii="Cambria" w:hAnsi="Cambria" w:cs="Times New Roman"/>
      <w:color w:val="404040"/>
      <w:sz w:val="20"/>
      <w:szCs w:val="20"/>
      <w:lang w:eastAsia="el-GR"/>
    </w:rPr>
  </w:style>
  <w:style w:type="character" w:customStyle="1" w:styleId="9Char">
    <w:name w:val="Επικεφαλίδα 9 Char"/>
    <w:basedOn w:val="a0"/>
    <w:link w:val="9"/>
    <w:rsid w:val="000142F5"/>
    <w:rPr>
      <w:rFonts w:ascii="Cambria" w:hAnsi="Cambria" w:cs="Times New Roman"/>
      <w:i/>
      <w:iCs/>
      <w:color w:val="404040"/>
      <w:sz w:val="20"/>
      <w:szCs w:val="20"/>
      <w:lang w:eastAsia="el-GR"/>
    </w:rPr>
  </w:style>
  <w:style w:type="paragraph" w:styleId="a3">
    <w:name w:val="List Paragraph"/>
    <w:basedOn w:val="a"/>
    <w:uiPriority w:val="99"/>
    <w:qFormat/>
    <w:rsid w:val="000142F5"/>
    <w:pPr>
      <w:ind w:left="720"/>
      <w:contextualSpacing/>
    </w:pPr>
  </w:style>
  <w:style w:type="paragraph" w:customStyle="1" w:styleId="Default">
    <w:name w:val="Default"/>
    <w:rsid w:val="000142F5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 w:cs="EUAlbertina"/>
      <w:color w:val="000000"/>
      <w:sz w:val="24"/>
      <w:szCs w:val="24"/>
      <w:lang w:eastAsia="el-GR"/>
    </w:rPr>
  </w:style>
  <w:style w:type="paragraph" w:customStyle="1" w:styleId="CM1">
    <w:name w:val="CM1"/>
    <w:basedOn w:val="Default"/>
    <w:next w:val="Default"/>
    <w:uiPriority w:val="99"/>
    <w:rsid w:val="00F54CDC"/>
    <w:rPr>
      <w:rFonts w:eastAsia="Times New Roman" w:cstheme="minorBidi"/>
      <w:color w:val="auto"/>
      <w:lang w:eastAsia="en-US"/>
    </w:rPr>
  </w:style>
  <w:style w:type="paragraph" w:customStyle="1" w:styleId="CM3">
    <w:name w:val="CM3"/>
    <w:basedOn w:val="Default"/>
    <w:next w:val="Default"/>
    <w:uiPriority w:val="99"/>
    <w:rsid w:val="00F54CDC"/>
    <w:rPr>
      <w:rFonts w:eastAsia="Times New Roman" w:cstheme="minorBidi"/>
      <w:color w:val="auto"/>
      <w:lang w:eastAsia="en-US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"/>
    <w:rsid w:val="00136265"/>
    <w:pPr>
      <w:autoSpaceDE w:val="0"/>
      <w:autoSpaceDN w:val="0"/>
      <w:adjustRightInd w:val="0"/>
      <w:spacing w:before="0"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  <w:style w:type="paragraph" w:styleId="a4">
    <w:name w:val="Balloon Text"/>
    <w:basedOn w:val="a"/>
    <w:link w:val="Char"/>
    <w:uiPriority w:val="99"/>
    <w:semiHidden/>
    <w:unhideWhenUsed/>
    <w:rsid w:val="009865C8"/>
    <w:pPr>
      <w:spacing w:before="0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9865C8"/>
    <w:rPr>
      <w:rFonts w:ascii="Tahoma" w:hAnsi="Tahoma" w:cs="Tahoma"/>
      <w:sz w:val="16"/>
      <w:szCs w:val="16"/>
      <w:lang w:eastAsia="el-GR"/>
    </w:rPr>
  </w:style>
  <w:style w:type="paragraph" w:styleId="a5">
    <w:name w:val="header"/>
    <w:basedOn w:val="a"/>
    <w:link w:val="Char0"/>
    <w:uiPriority w:val="99"/>
    <w:unhideWhenUsed/>
    <w:rsid w:val="008175CB"/>
    <w:pPr>
      <w:tabs>
        <w:tab w:val="center" w:pos="4153"/>
        <w:tab w:val="right" w:pos="8306"/>
      </w:tabs>
      <w:spacing w:before="0"/>
    </w:pPr>
  </w:style>
  <w:style w:type="character" w:customStyle="1" w:styleId="Char0">
    <w:name w:val="Κεφαλίδα Char"/>
    <w:basedOn w:val="a0"/>
    <w:link w:val="a5"/>
    <w:uiPriority w:val="99"/>
    <w:rsid w:val="008175CB"/>
    <w:rPr>
      <w:rFonts w:ascii="Arial Narrow" w:hAnsi="Arial Narrow" w:cs="Times New Roman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8175CB"/>
    <w:pPr>
      <w:tabs>
        <w:tab w:val="center" w:pos="4153"/>
        <w:tab w:val="right" w:pos="8306"/>
      </w:tabs>
      <w:spacing w:before="0"/>
    </w:pPr>
  </w:style>
  <w:style w:type="character" w:customStyle="1" w:styleId="Char1">
    <w:name w:val="Υποσέλιδο Char"/>
    <w:basedOn w:val="a0"/>
    <w:link w:val="a6"/>
    <w:uiPriority w:val="99"/>
    <w:rsid w:val="008175CB"/>
    <w:rPr>
      <w:rFonts w:ascii="Arial Narrow" w:hAnsi="Arial Narrow" w:cs="Times New Roman"/>
      <w:szCs w:val="24"/>
      <w:lang w:eastAsia="el-GR"/>
    </w:rPr>
  </w:style>
  <w:style w:type="character" w:styleId="a7">
    <w:name w:val="annotation reference"/>
    <w:basedOn w:val="a0"/>
    <w:uiPriority w:val="99"/>
    <w:semiHidden/>
    <w:unhideWhenUsed/>
    <w:rsid w:val="006D2A66"/>
    <w:rPr>
      <w:sz w:val="16"/>
      <w:szCs w:val="16"/>
    </w:rPr>
  </w:style>
  <w:style w:type="paragraph" w:styleId="a8">
    <w:name w:val="annotation text"/>
    <w:basedOn w:val="a"/>
    <w:link w:val="Char2"/>
    <w:uiPriority w:val="99"/>
    <w:semiHidden/>
    <w:unhideWhenUsed/>
    <w:rsid w:val="006D2A66"/>
    <w:rPr>
      <w:sz w:val="20"/>
      <w:szCs w:val="20"/>
    </w:rPr>
  </w:style>
  <w:style w:type="character" w:customStyle="1" w:styleId="Char2">
    <w:name w:val="Κείμενο σχολίου Char"/>
    <w:basedOn w:val="a0"/>
    <w:link w:val="a8"/>
    <w:uiPriority w:val="99"/>
    <w:semiHidden/>
    <w:rsid w:val="006D2A66"/>
    <w:rPr>
      <w:rFonts w:ascii="Arial Narrow" w:hAnsi="Arial Narrow" w:cs="Times New Roman"/>
      <w:sz w:val="20"/>
      <w:szCs w:val="20"/>
      <w:lang w:eastAsia="el-GR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6D2A66"/>
    <w:rPr>
      <w:b/>
      <w:bCs/>
    </w:rPr>
  </w:style>
  <w:style w:type="character" w:customStyle="1" w:styleId="Char3">
    <w:name w:val="Θέμα σχολίου Char"/>
    <w:basedOn w:val="Char2"/>
    <w:link w:val="a9"/>
    <w:uiPriority w:val="99"/>
    <w:semiHidden/>
    <w:rsid w:val="006D2A66"/>
    <w:rPr>
      <w:rFonts w:ascii="Arial Narrow" w:hAnsi="Arial Narrow" w:cs="Times New Roman"/>
      <w:b/>
      <w:bCs/>
      <w:sz w:val="20"/>
      <w:szCs w:val="20"/>
      <w:lang w:eastAsia="el-GR"/>
    </w:rPr>
  </w:style>
  <w:style w:type="paragraph" w:styleId="aa">
    <w:name w:val="Revision"/>
    <w:hidden/>
    <w:uiPriority w:val="99"/>
    <w:semiHidden/>
    <w:rsid w:val="00903221"/>
    <w:pPr>
      <w:spacing w:after="0" w:line="240" w:lineRule="auto"/>
    </w:pPr>
    <w:rPr>
      <w:rFonts w:ascii="Arial Narrow" w:hAnsi="Arial Narrow" w:cs="Times New Roman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2A2D6F-4F77-4543-8E21-EB66DB07B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1588</Words>
  <Characters>8579</Characters>
  <Application>Microsoft Office Word</Application>
  <DocSecurity>0</DocSecurity>
  <Lines>71</Lines>
  <Paragraphs>20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MOU</Company>
  <LinksUpToDate>false</LinksUpToDate>
  <CharactersWithSpaces>10147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dbrillaki</dc:creator>
  <cp:lastModifiedBy>ΕΥΘΥtf</cp:lastModifiedBy>
  <cp:revision>12</cp:revision>
  <cp:lastPrinted>2019-06-07T08:48:00Z</cp:lastPrinted>
  <dcterms:created xsi:type="dcterms:W3CDTF">2022-11-10T09:11:00Z</dcterms:created>
  <dcterms:modified xsi:type="dcterms:W3CDTF">2022-11-14T16:24:00Z</dcterms:modified>
</cp:coreProperties>
</file>